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9"/>
        <w:gridCol w:w="2699"/>
        <w:gridCol w:w="2067"/>
        <w:gridCol w:w="3325"/>
      </w:tblGrid>
      <w:tr w:rsidR="00637637" w:rsidRPr="00C97E7E" w:rsidTr="000843DC">
        <w:tc>
          <w:tcPr>
            <w:tcW w:w="10790" w:type="dxa"/>
            <w:gridSpan w:val="4"/>
            <w:shd w:val="clear" w:color="auto" w:fill="DEEAF6" w:themeFill="accent1" w:themeFillTint="33"/>
          </w:tcPr>
          <w:p w:rsidR="00637637" w:rsidRPr="00C97E7E" w:rsidRDefault="00637637" w:rsidP="000843DC">
            <w:pPr>
              <w:jc w:val="center"/>
              <w:rPr>
                <w:rFonts w:cstheme="minorHAnsi"/>
                <w:b/>
                <w:lang w:val="en-GB"/>
              </w:rPr>
            </w:pPr>
            <w:r w:rsidRPr="00C97E7E">
              <w:rPr>
                <w:rFonts w:cstheme="minorHAnsi"/>
                <w:b/>
                <w:lang w:val="en-GB"/>
              </w:rPr>
              <w:t>CANDIDATE</w:t>
            </w:r>
          </w:p>
        </w:tc>
      </w:tr>
      <w:tr w:rsidR="00637637" w:rsidRPr="00C97E7E" w:rsidTr="000843DC">
        <w:tc>
          <w:tcPr>
            <w:tcW w:w="2699" w:type="dxa"/>
            <w:shd w:val="clear" w:color="auto" w:fill="DEEAF6" w:themeFill="accent1" w:themeFillTint="33"/>
          </w:tcPr>
          <w:p w:rsidR="00637637" w:rsidRPr="00C97E7E" w:rsidRDefault="00637637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First name</w:t>
            </w:r>
          </w:p>
        </w:tc>
        <w:tc>
          <w:tcPr>
            <w:tcW w:w="4766" w:type="dxa"/>
            <w:gridSpan w:val="2"/>
            <w:shd w:val="clear" w:color="auto" w:fill="DEEAF6" w:themeFill="accent1" w:themeFillTint="33"/>
          </w:tcPr>
          <w:p w:rsidR="00637637" w:rsidRPr="00C97E7E" w:rsidRDefault="00637637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Family name</w:t>
            </w:r>
          </w:p>
        </w:tc>
        <w:tc>
          <w:tcPr>
            <w:tcW w:w="3325" w:type="dxa"/>
            <w:shd w:val="clear" w:color="auto" w:fill="DEEAF6" w:themeFill="accent1" w:themeFillTint="33"/>
          </w:tcPr>
          <w:p w:rsidR="00637637" w:rsidRPr="00C97E7E" w:rsidRDefault="00637637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97E7E">
              <w:rPr>
                <w:rFonts w:cstheme="minorHAnsi"/>
                <w:b/>
                <w:bCs/>
                <w:lang w:val="en-GB"/>
              </w:rPr>
              <w:t>Nationality</w:t>
            </w:r>
          </w:p>
        </w:tc>
      </w:tr>
      <w:tr w:rsidR="00637637" w:rsidRPr="00C97E7E" w:rsidTr="000843DC">
        <w:tc>
          <w:tcPr>
            <w:tcW w:w="2699" w:type="dxa"/>
          </w:tcPr>
          <w:p w:rsidR="00637637" w:rsidRPr="00C97E7E" w:rsidRDefault="00637637" w:rsidP="000843D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766" w:type="dxa"/>
            <w:gridSpan w:val="2"/>
          </w:tcPr>
          <w:p w:rsidR="00637637" w:rsidRPr="00C97E7E" w:rsidRDefault="00637637" w:rsidP="000843D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325" w:type="dxa"/>
          </w:tcPr>
          <w:p w:rsidR="00637637" w:rsidRPr="00C97E7E" w:rsidRDefault="00637637" w:rsidP="000843DC">
            <w:pPr>
              <w:jc w:val="center"/>
              <w:rPr>
                <w:rFonts w:cstheme="minorHAnsi"/>
                <w:lang w:val="en-GB"/>
              </w:rPr>
            </w:pPr>
          </w:p>
        </w:tc>
      </w:tr>
      <w:tr w:rsidR="00637637" w:rsidRPr="00C97E7E" w:rsidTr="000843DC">
        <w:tc>
          <w:tcPr>
            <w:tcW w:w="2699" w:type="dxa"/>
            <w:shd w:val="clear" w:color="auto" w:fill="DEEAF6" w:themeFill="accent1" w:themeFillTint="33"/>
          </w:tcPr>
          <w:p w:rsidR="00637637" w:rsidRPr="002B14A1" w:rsidRDefault="00637637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bookmarkStart w:id="0" w:name="_Hlk222215901"/>
            <w:r w:rsidRPr="002B14A1">
              <w:rPr>
                <w:rFonts w:cstheme="minorHAnsi"/>
                <w:b/>
                <w:bCs/>
                <w:lang w:val="en-GB"/>
              </w:rPr>
              <w:t>AOC Holder</w:t>
            </w:r>
          </w:p>
        </w:tc>
        <w:tc>
          <w:tcPr>
            <w:tcW w:w="2699" w:type="dxa"/>
          </w:tcPr>
          <w:p w:rsidR="00637637" w:rsidRPr="00FA75A0" w:rsidRDefault="00637637" w:rsidP="000843D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067" w:type="dxa"/>
            <w:shd w:val="clear" w:color="auto" w:fill="DEEAF6" w:themeFill="accent1" w:themeFillTint="33"/>
          </w:tcPr>
          <w:p w:rsidR="00637637" w:rsidRPr="002B14A1" w:rsidRDefault="00637637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B14A1">
              <w:rPr>
                <w:rFonts w:cstheme="minorHAnsi"/>
                <w:b/>
                <w:bCs/>
                <w:lang w:val="en-GB"/>
              </w:rPr>
              <w:t>Date</w:t>
            </w:r>
          </w:p>
        </w:tc>
        <w:tc>
          <w:tcPr>
            <w:tcW w:w="3325" w:type="dxa"/>
          </w:tcPr>
          <w:p w:rsidR="00637637" w:rsidRPr="00C97E7E" w:rsidRDefault="00637637" w:rsidP="000843DC">
            <w:pPr>
              <w:jc w:val="center"/>
              <w:rPr>
                <w:rFonts w:cstheme="minorHAnsi"/>
                <w:lang w:val="en-GB"/>
              </w:rPr>
            </w:pPr>
          </w:p>
        </w:tc>
      </w:tr>
      <w:bookmarkEnd w:id="0"/>
    </w:tbl>
    <w:p w:rsidR="00637637" w:rsidRPr="007C03D4" w:rsidRDefault="00637637" w:rsidP="007744C8">
      <w:pPr>
        <w:spacing w:after="0"/>
        <w:rPr>
          <w:rFonts w:cstheme="minorHAnsi"/>
          <w:lang w:val="en-GB"/>
        </w:rPr>
      </w:pPr>
    </w:p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1797"/>
        <w:gridCol w:w="1888"/>
        <w:gridCol w:w="1709"/>
        <w:gridCol w:w="90"/>
        <w:gridCol w:w="1800"/>
        <w:gridCol w:w="1620"/>
        <w:gridCol w:w="178"/>
        <w:gridCol w:w="1799"/>
        <w:gridCol w:w="7"/>
      </w:tblGrid>
      <w:tr w:rsidR="002F6936" w:rsidRPr="0052069E" w:rsidTr="001F6197">
        <w:tc>
          <w:tcPr>
            <w:tcW w:w="10888" w:type="dxa"/>
            <w:gridSpan w:val="9"/>
            <w:shd w:val="clear" w:color="auto" w:fill="DEEAF6" w:themeFill="accent1" w:themeFillTint="33"/>
          </w:tcPr>
          <w:p w:rsidR="002F6936" w:rsidRPr="0052069E" w:rsidRDefault="002F6936" w:rsidP="000676AD">
            <w:pPr>
              <w:jc w:val="center"/>
              <w:rPr>
                <w:rFonts w:cstheme="minorHAnsi"/>
                <w:b/>
                <w:lang w:val="en-GB"/>
              </w:rPr>
            </w:pPr>
            <w:r w:rsidRPr="0052069E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="007744C8" w:rsidRPr="0052069E">
              <w:rPr>
                <w:rFonts w:cstheme="minorHAnsi"/>
                <w:b/>
                <w:lang w:val="en-GB"/>
              </w:rPr>
              <w:t>I</w:t>
            </w:r>
            <w:r w:rsidRPr="0052069E">
              <w:rPr>
                <w:rFonts w:cstheme="minorHAnsi"/>
                <w:b/>
                <w:lang w:val="en-GB"/>
              </w:rPr>
              <w:t xml:space="preserve"> :</w:t>
            </w:r>
            <w:proofErr w:type="gramEnd"/>
            <w:r w:rsidRPr="0052069E">
              <w:rPr>
                <w:rFonts w:cstheme="minorHAnsi"/>
                <w:b/>
                <w:lang w:val="en-GB"/>
              </w:rPr>
              <w:t xml:space="preserve"> </w:t>
            </w:r>
            <w:r w:rsidR="007C03D4" w:rsidRPr="0052069E">
              <w:rPr>
                <w:rFonts w:cstheme="minorHAnsi"/>
                <w:b/>
                <w:lang w:val="en-GB"/>
              </w:rPr>
              <w:t>PRE-</w:t>
            </w:r>
            <w:r w:rsidRPr="0052069E">
              <w:rPr>
                <w:rFonts w:cstheme="minorHAnsi"/>
                <w:b/>
                <w:lang w:val="en-GB"/>
              </w:rPr>
              <w:t xml:space="preserve">ASSESSMENT </w:t>
            </w:r>
            <w:r w:rsidR="007C03D4" w:rsidRPr="0052069E">
              <w:rPr>
                <w:rFonts w:cstheme="minorHAnsi"/>
                <w:b/>
                <w:lang w:val="en-GB"/>
              </w:rPr>
              <w:t xml:space="preserve">- </w:t>
            </w:r>
            <w:r w:rsidRPr="0052069E">
              <w:rPr>
                <w:rFonts w:cstheme="minorHAnsi"/>
                <w:b/>
                <w:lang w:val="en-GB"/>
              </w:rPr>
              <w:t>SUITABILITY OF THE CANDIDATE</w:t>
            </w:r>
          </w:p>
        </w:tc>
      </w:tr>
      <w:tr w:rsidR="00B9131F" w:rsidRPr="0052069E" w:rsidTr="001F6197">
        <w:tc>
          <w:tcPr>
            <w:tcW w:w="10888" w:type="dxa"/>
            <w:gridSpan w:val="9"/>
            <w:shd w:val="clear" w:color="auto" w:fill="DEEAF6" w:themeFill="accent1" w:themeFillTint="33"/>
          </w:tcPr>
          <w:p w:rsidR="00B9131F" w:rsidRPr="0052069E" w:rsidRDefault="00B9131F" w:rsidP="00B9131F">
            <w:pPr>
              <w:jc w:val="center"/>
              <w:rPr>
                <w:rFonts w:cstheme="minorHAnsi"/>
                <w:b/>
                <w:lang w:val="en-GB"/>
              </w:rPr>
            </w:pPr>
            <w:r w:rsidRPr="0052069E">
              <w:rPr>
                <w:rFonts w:cstheme="minorHAnsi"/>
                <w:b/>
                <w:lang w:val="en-GB"/>
              </w:rPr>
              <w:t>REQUIREMENTS</w:t>
            </w:r>
          </w:p>
        </w:tc>
      </w:tr>
      <w:tr w:rsidR="00B9131F" w:rsidRPr="0052069E" w:rsidTr="001F6197">
        <w:trPr>
          <w:gridAfter w:val="1"/>
          <w:wAfter w:w="7" w:type="dxa"/>
        </w:trPr>
        <w:tc>
          <w:tcPr>
            <w:tcW w:w="3685" w:type="dxa"/>
            <w:gridSpan w:val="2"/>
            <w:shd w:val="clear" w:color="auto" w:fill="DEEAF6" w:themeFill="accent1" w:themeFillTint="33"/>
          </w:tcPr>
          <w:p w:rsidR="00B9131F" w:rsidRPr="0052069E" w:rsidRDefault="00B9131F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>Qualification</w:t>
            </w:r>
          </w:p>
        </w:tc>
        <w:tc>
          <w:tcPr>
            <w:tcW w:w="3599" w:type="dxa"/>
            <w:gridSpan w:val="3"/>
            <w:shd w:val="clear" w:color="auto" w:fill="DEEAF6" w:themeFill="accent1" w:themeFillTint="33"/>
          </w:tcPr>
          <w:p w:rsidR="00B9131F" w:rsidRPr="0052069E" w:rsidRDefault="00B9131F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7" w:type="dxa"/>
            <w:gridSpan w:val="3"/>
            <w:shd w:val="clear" w:color="auto" w:fill="DEEAF6" w:themeFill="accent1" w:themeFillTint="33"/>
          </w:tcPr>
          <w:p w:rsidR="00B9131F" w:rsidRPr="0052069E" w:rsidRDefault="00AE56A3" w:rsidP="00B9131F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>Knowledge</w:t>
            </w:r>
          </w:p>
        </w:tc>
      </w:tr>
      <w:tr w:rsidR="0052069E" w:rsidRPr="0052069E" w:rsidTr="001F6197">
        <w:trPr>
          <w:gridAfter w:val="1"/>
          <w:wAfter w:w="7" w:type="dxa"/>
        </w:trPr>
        <w:tc>
          <w:tcPr>
            <w:tcW w:w="3685" w:type="dxa"/>
            <w:gridSpan w:val="2"/>
          </w:tcPr>
          <w:p w:rsidR="00D8552F" w:rsidRDefault="0052069E" w:rsidP="007F6B67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>Education</w:t>
            </w:r>
            <w:r>
              <w:rPr>
                <w:rFonts w:cstheme="minorHAnsi"/>
                <w:b/>
                <w:bCs/>
              </w:rPr>
              <w:t xml:space="preserve">: </w:t>
            </w:r>
          </w:p>
          <w:p w:rsidR="00D8552F" w:rsidRDefault="00702844" w:rsidP="007F6B6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Holder of Airline Pilot’s License (ATPL) and/or </w:t>
            </w:r>
            <w:r w:rsidR="0052069E" w:rsidRPr="0052069E">
              <w:rPr>
                <w:rFonts w:cstheme="minorHAnsi"/>
              </w:rPr>
              <w:t xml:space="preserve">relevant engineering or technical degree, or an aircraft technician or maintenance engineer qualification with additional education that is acceptable to the CAA; </w:t>
            </w:r>
          </w:p>
          <w:p w:rsidR="003D1135" w:rsidRDefault="00D8552F" w:rsidP="003D1135">
            <w:pPr>
              <w:jc w:val="both"/>
              <w:rPr>
                <w:rFonts w:cstheme="minorHAnsi"/>
                <w:i/>
                <w:iCs/>
              </w:rPr>
            </w:pPr>
            <w:r w:rsidRPr="007F6B67">
              <w:rPr>
                <w:rFonts w:cstheme="minorHAnsi"/>
                <w:b/>
                <w:bCs/>
                <w:i/>
                <w:iCs/>
              </w:rPr>
              <w:t>Reference</w:t>
            </w:r>
            <w:r w:rsidRPr="00D8552F">
              <w:rPr>
                <w:rFonts w:cstheme="minorHAnsi"/>
                <w:i/>
                <w:iCs/>
              </w:rPr>
              <w:t xml:space="preserve">: </w:t>
            </w:r>
          </w:p>
          <w:p w:rsidR="00D8552F" w:rsidRDefault="0052069E" w:rsidP="003D1135">
            <w:pPr>
              <w:jc w:val="both"/>
              <w:rPr>
                <w:rFonts w:cstheme="minorHAnsi"/>
                <w:b/>
                <w:bCs/>
              </w:rPr>
            </w:pPr>
            <w:r w:rsidRPr="00D8552F">
              <w:rPr>
                <w:rFonts w:cstheme="minorHAnsi"/>
                <w:i/>
                <w:iCs/>
              </w:rPr>
              <w:t>CAR 100.120,</w:t>
            </w:r>
            <w:r w:rsidR="003D1135">
              <w:rPr>
                <w:rFonts w:cstheme="minorHAnsi"/>
                <w:i/>
                <w:iCs/>
              </w:rPr>
              <w:t xml:space="preserve"> </w:t>
            </w:r>
            <w:r w:rsidR="00501842">
              <w:rPr>
                <w:rFonts w:cstheme="minorHAnsi"/>
                <w:i/>
                <w:iCs/>
              </w:rPr>
              <w:t xml:space="preserve">CAR 145, </w:t>
            </w:r>
            <w:r w:rsidRPr="00D8552F">
              <w:rPr>
                <w:rFonts w:cstheme="minorHAnsi"/>
                <w:i/>
                <w:iCs/>
              </w:rPr>
              <w:t>AMC 145.A.30(b) and (c)</w:t>
            </w:r>
            <w:r w:rsidRPr="00D8552F">
              <w:rPr>
                <w:rFonts w:cstheme="minorHAnsi"/>
                <w:i/>
                <w:iCs/>
              </w:rPr>
              <w:tab/>
            </w:r>
            <w:r w:rsidRPr="00D8552F">
              <w:rPr>
                <w:rFonts w:cstheme="minorHAnsi"/>
                <w:b/>
                <w:bCs/>
                <w:i/>
                <w:iCs/>
              </w:rPr>
              <w:tab/>
            </w:r>
          </w:p>
          <w:p w:rsidR="0052069E" w:rsidRPr="0052069E" w:rsidRDefault="0052069E" w:rsidP="007F6B67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>Certifications</w:t>
            </w:r>
            <w:r w:rsidR="00D8552F">
              <w:rPr>
                <w:rFonts w:cstheme="minorHAnsi"/>
                <w:b/>
                <w:bCs/>
              </w:rPr>
              <w:t>:</w:t>
            </w:r>
          </w:p>
          <w:p w:rsidR="0052069E" w:rsidRDefault="0052069E" w:rsidP="007F6B67">
            <w:pPr>
              <w:jc w:val="both"/>
              <w:rPr>
                <w:rFonts w:cstheme="minorHAnsi"/>
              </w:rPr>
            </w:pPr>
            <w:r w:rsidRPr="0052069E">
              <w:rPr>
                <w:rFonts w:cstheme="minorHAnsi"/>
              </w:rPr>
              <w:t xml:space="preserve">Preferred certifications related to SMS (e.g., SMS Lead Auditor, Diploma in Aviation Safety Management, Accident Investigation, ERP); </w:t>
            </w:r>
          </w:p>
          <w:p w:rsidR="00702844" w:rsidRPr="007F6B67" w:rsidRDefault="0052069E" w:rsidP="007F6B67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F6B67">
              <w:rPr>
                <w:rFonts w:cstheme="minorHAnsi"/>
                <w:b/>
                <w:bCs/>
                <w:i/>
                <w:iCs/>
              </w:rPr>
              <w:t xml:space="preserve">Reference: </w:t>
            </w:r>
          </w:p>
          <w:p w:rsidR="0052069E" w:rsidRPr="00D8552F" w:rsidRDefault="0052069E" w:rsidP="007F6B67">
            <w:pPr>
              <w:jc w:val="both"/>
              <w:rPr>
                <w:rFonts w:cstheme="minorHAnsi"/>
                <w:i/>
                <w:iCs/>
              </w:rPr>
            </w:pPr>
            <w:r w:rsidRPr="00D8552F">
              <w:rPr>
                <w:rFonts w:cstheme="minorHAnsi"/>
                <w:i/>
                <w:iCs/>
              </w:rPr>
              <w:t>Note 2 of Appendix 1 of CAR OPS 3.037 or IEM CAR OPS 1.037</w:t>
            </w:r>
          </w:p>
          <w:p w:rsidR="0052069E" w:rsidRPr="0052069E" w:rsidRDefault="0052069E" w:rsidP="007F6B67">
            <w:pPr>
              <w:jc w:val="both"/>
              <w:rPr>
                <w:rFonts w:cstheme="minorHAnsi"/>
                <w:lang w:val="en-GB"/>
              </w:rPr>
            </w:pPr>
          </w:p>
          <w:p w:rsidR="0052069E" w:rsidRPr="0052069E" w:rsidRDefault="0052069E" w:rsidP="0052069E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599" w:type="dxa"/>
            <w:gridSpan w:val="3"/>
          </w:tcPr>
          <w:p w:rsidR="00D8552F" w:rsidRDefault="0052069E" w:rsidP="0052069E">
            <w:pPr>
              <w:jc w:val="both"/>
              <w:rPr>
                <w:rFonts w:cstheme="minorHAnsi"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>Relevant Work Experience Minimum requirement</w:t>
            </w:r>
            <w:r w:rsidRPr="0052069E">
              <w:rPr>
                <w:rFonts w:cstheme="minorHAnsi"/>
                <w:lang w:val="en-GB"/>
              </w:rPr>
              <w:t xml:space="preserve">: </w:t>
            </w:r>
          </w:p>
          <w:p w:rsidR="00702844" w:rsidRDefault="000F2910" w:rsidP="0070284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52069E" w:rsidRPr="0052069E">
              <w:rPr>
                <w:rFonts w:cstheme="minorHAnsi"/>
              </w:rPr>
              <w:t xml:space="preserve"> years relevant work experience of which at least two years should be from the aeronautical industry in an appropriate position</w:t>
            </w:r>
            <w:r w:rsidR="0052069E" w:rsidRPr="0052069E">
              <w:rPr>
                <w:rFonts w:cstheme="minorHAnsi"/>
                <w:lang w:val="en-GB"/>
              </w:rPr>
              <w:t xml:space="preserve">. </w:t>
            </w:r>
            <w:r w:rsidR="0052069E" w:rsidRPr="0052069E">
              <w:rPr>
                <w:rFonts w:cstheme="minorHAnsi"/>
              </w:rPr>
              <w:t>Practical experience and expertise in</w:t>
            </w:r>
            <w:r w:rsidR="00702844">
              <w:rPr>
                <w:rFonts w:cstheme="minorHAnsi"/>
              </w:rPr>
              <w:t>:</w:t>
            </w:r>
          </w:p>
          <w:p w:rsidR="00702844" w:rsidRDefault="00702844" w:rsidP="00702844">
            <w:pPr>
              <w:jc w:val="both"/>
            </w:pPr>
            <w:r>
              <w:t xml:space="preserve">(a) safety/quality management experience; </w:t>
            </w:r>
          </w:p>
          <w:p w:rsidR="00702844" w:rsidRDefault="00702844" w:rsidP="00702844">
            <w:pPr>
              <w:jc w:val="both"/>
            </w:pPr>
            <w:r>
              <w:t xml:space="preserve">(b) operational experience; </w:t>
            </w:r>
          </w:p>
          <w:p w:rsidR="00702844" w:rsidRDefault="00702844" w:rsidP="00702844">
            <w:pPr>
              <w:jc w:val="both"/>
            </w:pPr>
            <w:r>
              <w:t xml:space="preserve">(c) technical background to understand the systems that support operations; </w:t>
            </w:r>
          </w:p>
          <w:p w:rsidR="00702844" w:rsidRDefault="00702844" w:rsidP="00702844">
            <w:pPr>
              <w:jc w:val="both"/>
            </w:pPr>
            <w:r>
              <w:t xml:space="preserve">(d) people skills; </w:t>
            </w:r>
          </w:p>
          <w:p w:rsidR="00702844" w:rsidRDefault="00702844" w:rsidP="00702844">
            <w:pPr>
              <w:jc w:val="both"/>
            </w:pPr>
            <w:r>
              <w:t xml:space="preserve">(e) analytical and problem-solving skills; </w:t>
            </w:r>
          </w:p>
          <w:p w:rsidR="00702844" w:rsidRDefault="00702844" w:rsidP="00702844">
            <w:pPr>
              <w:jc w:val="both"/>
            </w:pPr>
            <w:r>
              <w:t xml:space="preserve">(f) project management skills; and </w:t>
            </w:r>
          </w:p>
          <w:p w:rsidR="00702844" w:rsidRPr="00D8552F" w:rsidRDefault="00702844" w:rsidP="00702844">
            <w:pPr>
              <w:jc w:val="both"/>
              <w:rPr>
                <w:rFonts w:cstheme="minorHAnsi"/>
                <w:i/>
                <w:iCs/>
                <w:lang w:val="en-GB"/>
              </w:rPr>
            </w:pPr>
            <w:r>
              <w:t>(g) oral and written communications skills</w:t>
            </w:r>
          </w:p>
          <w:p w:rsidR="00702844" w:rsidRPr="007F6B67" w:rsidRDefault="0052069E" w:rsidP="0052069E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7F6B67">
              <w:rPr>
                <w:rFonts w:cstheme="minorHAnsi"/>
                <w:b/>
                <w:bCs/>
                <w:i/>
                <w:iCs/>
              </w:rPr>
              <w:t xml:space="preserve">Reference: </w:t>
            </w:r>
          </w:p>
          <w:p w:rsidR="00702844" w:rsidRPr="00702844" w:rsidRDefault="003D1135" w:rsidP="00702844">
            <w:pPr>
              <w:jc w:val="both"/>
              <w:rPr>
                <w:rFonts w:cstheme="minorHAnsi"/>
                <w:i/>
                <w:iCs/>
              </w:rPr>
            </w:pPr>
            <w:r w:rsidRPr="00D8552F">
              <w:rPr>
                <w:rFonts w:cstheme="minorHAnsi"/>
                <w:i/>
                <w:iCs/>
              </w:rPr>
              <w:t>AMC-1 OPS-1.175(j)</w:t>
            </w:r>
            <w:r>
              <w:rPr>
                <w:rFonts w:cstheme="minorHAnsi"/>
                <w:i/>
                <w:iCs/>
              </w:rPr>
              <w:t xml:space="preserve"> or </w:t>
            </w:r>
            <w:r w:rsidR="0052069E" w:rsidRPr="00D8552F">
              <w:rPr>
                <w:rFonts w:cstheme="minorHAnsi"/>
                <w:i/>
                <w:iCs/>
              </w:rPr>
              <w:t>AMC-1 OPS-3.175 (j)</w:t>
            </w:r>
            <w:r w:rsidR="007F6B67">
              <w:rPr>
                <w:rFonts w:cstheme="minorHAnsi"/>
                <w:i/>
                <w:iCs/>
              </w:rPr>
              <w:t xml:space="preserve">, </w:t>
            </w:r>
            <w:r w:rsidR="00702844" w:rsidRPr="00702844">
              <w:rPr>
                <w:i/>
                <w:iCs/>
              </w:rPr>
              <w:t>GM-2 to CAR 100.120</w:t>
            </w:r>
          </w:p>
          <w:p w:rsidR="0052069E" w:rsidRPr="0052069E" w:rsidRDefault="0052069E" w:rsidP="0052069E">
            <w:pPr>
              <w:jc w:val="both"/>
              <w:rPr>
                <w:rFonts w:cstheme="minorHAnsi"/>
              </w:rPr>
            </w:pPr>
          </w:p>
          <w:p w:rsidR="0052069E" w:rsidRDefault="0052069E" w:rsidP="0052069E">
            <w:pPr>
              <w:jc w:val="both"/>
              <w:rPr>
                <w:rFonts w:cstheme="minorHAnsi"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>SMS Experience</w:t>
            </w:r>
            <w:r>
              <w:rPr>
                <w:rFonts w:cstheme="minorHAnsi"/>
                <w:b/>
                <w:bCs/>
                <w:lang w:val="en-GB"/>
              </w:rPr>
              <w:t xml:space="preserve">: </w:t>
            </w:r>
            <w:r w:rsidRPr="0052069E">
              <w:rPr>
                <w:rFonts w:cstheme="minorHAnsi"/>
                <w:lang w:val="en-GB"/>
              </w:rPr>
              <w:t xml:space="preserve">Experience in developing, implementing, and managing SMS programs in a similar aviation environment; operational experience related to the product or service provided by the organization; </w:t>
            </w:r>
          </w:p>
          <w:p w:rsidR="0052069E" w:rsidRDefault="0052069E" w:rsidP="0052069E">
            <w:pPr>
              <w:jc w:val="both"/>
              <w:rPr>
                <w:rFonts w:cstheme="minorHAnsi"/>
                <w:i/>
                <w:iCs/>
                <w:lang w:val="en-GB"/>
              </w:rPr>
            </w:pPr>
            <w:r w:rsidRPr="00D8552F">
              <w:rPr>
                <w:rFonts w:cstheme="minorHAnsi"/>
                <w:i/>
                <w:iCs/>
                <w:lang w:val="en-GB"/>
              </w:rPr>
              <w:t>Reference: of ICAO Doc 9859. Para 9.3.6.5</w:t>
            </w:r>
          </w:p>
          <w:p w:rsidR="007F6B67" w:rsidRPr="007F6B67" w:rsidRDefault="007F6B67" w:rsidP="0052069E">
            <w:pPr>
              <w:jc w:val="both"/>
              <w:rPr>
                <w:rFonts w:cstheme="minorHAnsi"/>
                <w:i/>
                <w:iCs/>
                <w:lang w:val="en-GB"/>
              </w:rPr>
            </w:pPr>
            <w:r>
              <w:rPr>
                <w:rFonts w:cstheme="minorHAnsi"/>
                <w:b/>
                <w:bCs/>
                <w:i/>
                <w:iCs/>
                <w:lang w:val="en-GB"/>
              </w:rPr>
              <w:t>N</w:t>
            </w:r>
            <w:r w:rsidRPr="007F6B67">
              <w:rPr>
                <w:rFonts w:cstheme="minorHAnsi"/>
                <w:b/>
                <w:bCs/>
                <w:i/>
                <w:iCs/>
                <w:lang w:val="en-GB"/>
              </w:rPr>
              <w:t>ote:</w:t>
            </w:r>
            <w:r>
              <w:rPr>
                <w:rFonts w:cstheme="minorHAnsi"/>
                <w:i/>
                <w:iCs/>
                <w:lang w:val="en-GB"/>
              </w:rPr>
              <w:t xml:space="preserve"> 1. </w:t>
            </w:r>
            <w:r w:rsidRPr="007F6B67">
              <w:rPr>
                <w:i/>
                <w:iCs/>
              </w:rPr>
              <w:t>SMS is a senior management position and shall not hold other positions that may conflict or impair his/her role as Manager – SMS unless specifically approved by the Authority</w:t>
            </w:r>
            <w:r>
              <w:rPr>
                <w:i/>
                <w:iCs/>
              </w:rPr>
              <w:t>.</w:t>
            </w:r>
          </w:p>
          <w:p w:rsidR="0052069E" w:rsidRDefault="007F6B67" w:rsidP="00702844">
            <w:pPr>
              <w:jc w:val="both"/>
            </w:pPr>
            <w:r>
              <w:rPr>
                <w:rFonts w:cstheme="minorHAnsi"/>
                <w:lang w:val="en-GB"/>
              </w:rPr>
              <w:t xml:space="preserve">2. </w:t>
            </w:r>
            <w:r w:rsidR="003D1135">
              <w:rPr>
                <w:rFonts w:cstheme="minorHAnsi"/>
                <w:lang w:val="en-GB"/>
              </w:rPr>
              <w:t>S</w:t>
            </w:r>
            <w:r>
              <w:t>hall have direct access to the Accountable Manager to ensure that the Accountable Manager is kept properly informed on safety matters.</w:t>
            </w:r>
          </w:p>
          <w:p w:rsidR="003D1135" w:rsidRPr="003D1135" w:rsidRDefault="003D1135" w:rsidP="00DC69D3">
            <w:pPr>
              <w:jc w:val="both"/>
              <w:rPr>
                <w:rFonts w:cstheme="minorHAnsi"/>
              </w:rPr>
            </w:pPr>
            <w:r w:rsidRPr="003D1135">
              <w:rPr>
                <w:rFonts w:cstheme="minorHAnsi"/>
                <w:b/>
                <w:bCs/>
                <w:i/>
                <w:iCs/>
              </w:rPr>
              <w:t>Reference:</w:t>
            </w:r>
            <w:r w:rsidR="00DC69D3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3D1135">
              <w:rPr>
                <w:i/>
                <w:iCs/>
              </w:rPr>
              <w:t>CAR 100.120 (b), (c)</w:t>
            </w:r>
          </w:p>
        </w:tc>
        <w:tc>
          <w:tcPr>
            <w:tcW w:w="3597" w:type="dxa"/>
            <w:gridSpan w:val="3"/>
          </w:tcPr>
          <w:p w:rsidR="0052069E" w:rsidRDefault="0052069E" w:rsidP="0052069E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>SMS Principles</w:t>
            </w:r>
            <w:r w:rsidR="00D8552F">
              <w:rPr>
                <w:rFonts w:cstheme="minorHAnsi"/>
                <w:b/>
                <w:bCs/>
              </w:rPr>
              <w:t>:</w:t>
            </w:r>
          </w:p>
          <w:p w:rsidR="0052069E" w:rsidRPr="0052069E" w:rsidRDefault="0052069E" w:rsidP="0052069E">
            <w:pPr>
              <w:jc w:val="both"/>
              <w:rPr>
                <w:rFonts w:cstheme="minorHAnsi"/>
              </w:rPr>
            </w:pPr>
            <w:r w:rsidRPr="0052069E">
              <w:rPr>
                <w:rFonts w:cstheme="minorHAnsi"/>
              </w:rPr>
              <w:t>Understanding of the core principles and objectives of Safety Management Systems (SMS) in aviation.</w:t>
            </w:r>
          </w:p>
          <w:p w:rsidR="00D8552F" w:rsidRDefault="00D8552F" w:rsidP="0052069E">
            <w:pPr>
              <w:jc w:val="both"/>
              <w:rPr>
                <w:rFonts w:cstheme="minorHAnsi"/>
                <w:b/>
                <w:bCs/>
              </w:rPr>
            </w:pPr>
          </w:p>
          <w:p w:rsidR="0052069E" w:rsidRPr="0052069E" w:rsidRDefault="0052069E" w:rsidP="0052069E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>Regulatory Compliance</w:t>
            </w:r>
            <w:r w:rsidR="00D8552F">
              <w:rPr>
                <w:rFonts w:cstheme="minorHAnsi"/>
                <w:b/>
                <w:bCs/>
              </w:rPr>
              <w:t>:</w:t>
            </w:r>
          </w:p>
          <w:p w:rsidR="00D8552F" w:rsidRDefault="0052069E" w:rsidP="0052069E">
            <w:pPr>
              <w:jc w:val="both"/>
              <w:rPr>
                <w:rFonts w:cstheme="minorHAnsi"/>
              </w:rPr>
            </w:pPr>
            <w:r w:rsidRPr="0052069E">
              <w:rPr>
                <w:rFonts w:cstheme="minorHAnsi"/>
              </w:rPr>
              <w:t xml:space="preserve">Knowledge of relevant regulations and guidance material related to SMS </w:t>
            </w:r>
          </w:p>
          <w:p w:rsidR="003D1135" w:rsidRDefault="00D8552F" w:rsidP="0052069E">
            <w:pPr>
              <w:jc w:val="both"/>
              <w:rPr>
                <w:rFonts w:cstheme="minorHAnsi"/>
                <w:i/>
                <w:iCs/>
              </w:rPr>
            </w:pPr>
            <w:r w:rsidRPr="003D1135">
              <w:rPr>
                <w:rFonts w:cstheme="minorHAnsi"/>
                <w:b/>
                <w:bCs/>
                <w:i/>
                <w:iCs/>
              </w:rPr>
              <w:t>Reference:</w:t>
            </w:r>
            <w:r w:rsidR="0052069E" w:rsidRPr="00D8552F">
              <w:rPr>
                <w:rFonts w:cstheme="minorHAnsi"/>
                <w:i/>
                <w:iCs/>
              </w:rPr>
              <w:t xml:space="preserve"> </w:t>
            </w:r>
          </w:p>
          <w:p w:rsidR="0052069E" w:rsidRPr="00D8552F" w:rsidRDefault="0052069E" w:rsidP="0052069E">
            <w:pPr>
              <w:jc w:val="both"/>
              <w:rPr>
                <w:rFonts w:cstheme="minorHAnsi"/>
                <w:i/>
                <w:iCs/>
              </w:rPr>
            </w:pPr>
            <w:r w:rsidRPr="00D8552F">
              <w:rPr>
                <w:rFonts w:cstheme="minorHAnsi"/>
                <w:i/>
                <w:iCs/>
              </w:rPr>
              <w:t xml:space="preserve">ICAO Annex 19, Annex 13 and CAR 13; </w:t>
            </w:r>
            <w:proofErr w:type="spellStart"/>
            <w:r w:rsidRPr="00D8552F">
              <w:rPr>
                <w:rFonts w:cstheme="minorHAnsi"/>
                <w:i/>
                <w:iCs/>
              </w:rPr>
              <w:t>esp</w:t>
            </w:r>
            <w:proofErr w:type="spellEnd"/>
            <w:r w:rsidRPr="00D8552F">
              <w:rPr>
                <w:rFonts w:cstheme="minorHAnsi"/>
                <w:i/>
                <w:iCs/>
              </w:rPr>
              <w:t xml:space="preserve"> CAR 13.065)</w:t>
            </w:r>
          </w:p>
          <w:p w:rsidR="00D8552F" w:rsidRDefault="00D8552F" w:rsidP="0052069E">
            <w:pPr>
              <w:jc w:val="both"/>
              <w:rPr>
                <w:rFonts w:cstheme="minorHAnsi"/>
                <w:b/>
                <w:bCs/>
              </w:rPr>
            </w:pPr>
          </w:p>
          <w:p w:rsidR="0052069E" w:rsidRPr="0052069E" w:rsidRDefault="0052069E" w:rsidP="00D8552F">
            <w:pPr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 xml:space="preserve">Hazard Identification &amp; Risk </w:t>
            </w:r>
            <w:r w:rsidR="00D8552F">
              <w:rPr>
                <w:rFonts w:cstheme="minorHAnsi"/>
                <w:b/>
                <w:bCs/>
              </w:rPr>
              <w:t xml:space="preserve">            </w:t>
            </w:r>
            <w:r w:rsidRPr="0052069E">
              <w:rPr>
                <w:rFonts w:cstheme="minorHAnsi"/>
                <w:b/>
                <w:bCs/>
              </w:rPr>
              <w:t>Management</w:t>
            </w:r>
            <w:r w:rsidR="00D8552F">
              <w:rPr>
                <w:rFonts w:cstheme="minorHAnsi"/>
                <w:b/>
                <w:bCs/>
              </w:rPr>
              <w:t>:</w:t>
            </w:r>
          </w:p>
          <w:p w:rsidR="0052069E" w:rsidRDefault="0052069E" w:rsidP="0052069E">
            <w:pPr>
              <w:jc w:val="both"/>
              <w:rPr>
                <w:rFonts w:cstheme="minorHAnsi"/>
              </w:rPr>
            </w:pPr>
            <w:r w:rsidRPr="0052069E">
              <w:rPr>
                <w:rFonts w:cstheme="minorHAnsi"/>
              </w:rPr>
              <w:t>Understanding of hazard identification techniques and risk assessment methodologies within SMS.</w:t>
            </w:r>
          </w:p>
          <w:p w:rsidR="00D8552F" w:rsidRPr="0052069E" w:rsidRDefault="00D8552F" w:rsidP="0052069E">
            <w:pPr>
              <w:jc w:val="both"/>
              <w:rPr>
                <w:rFonts w:cstheme="minorHAnsi"/>
              </w:rPr>
            </w:pPr>
          </w:p>
          <w:p w:rsidR="0052069E" w:rsidRPr="0052069E" w:rsidRDefault="0052069E" w:rsidP="0052069E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>Safety Culture</w:t>
            </w:r>
            <w:r w:rsidR="00D8552F">
              <w:rPr>
                <w:rFonts w:cstheme="minorHAnsi"/>
                <w:b/>
                <w:bCs/>
              </w:rPr>
              <w:t>:</w:t>
            </w:r>
          </w:p>
          <w:p w:rsidR="0052069E" w:rsidRDefault="0052069E" w:rsidP="0052069E">
            <w:pPr>
              <w:jc w:val="both"/>
              <w:rPr>
                <w:rFonts w:cstheme="minorHAnsi"/>
              </w:rPr>
            </w:pPr>
            <w:r w:rsidRPr="0052069E">
              <w:rPr>
                <w:rFonts w:cstheme="minorHAnsi"/>
              </w:rPr>
              <w:t>Knowledge of best practices for fostering a positive safety culture within an organization.</w:t>
            </w:r>
          </w:p>
          <w:p w:rsidR="00D8552F" w:rsidRPr="0052069E" w:rsidRDefault="00D8552F" w:rsidP="0052069E">
            <w:pPr>
              <w:jc w:val="both"/>
              <w:rPr>
                <w:rFonts w:cstheme="minorHAnsi"/>
              </w:rPr>
            </w:pPr>
          </w:p>
          <w:p w:rsidR="0052069E" w:rsidRPr="0052069E" w:rsidRDefault="0052069E" w:rsidP="0052069E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>Communication &amp; Reporting</w:t>
            </w:r>
            <w:r w:rsidR="00D8552F">
              <w:rPr>
                <w:rFonts w:cstheme="minorHAnsi"/>
                <w:b/>
                <w:bCs/>
              </w:rPr>
              <w:t>:</w:t>
            </w:r>
          </w:p>
          <w:p w:rsidR="0052069E" w:rsidRPr="0052069E" w:rsidRDefault="0052069E" w:rsidP="0052069E">
            <w:pPr>
              <w:jc w:val="both"/>
              <w:rPr>
                <w:rFonts w:cstheme="minorHAnsi"/>
              </w:rPr>
            </w:pPr>
            <w:r w:rsidRPr="0052069E">
              <w:rPr>
                <w:rFonts w:cstheme="minorHAnsi"/>
              </w:rPr>
              <w:t>Understanding of the importance of effective communication and reporting in an SMS program.</w:t>
            </w:r>
          </w:p>
          <w:p w:rsidR="00D8552F" w:rsidRDefault="00D8552F" w:rsidP="0052069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</w:rPr>
            </w:pPr>
          </w:p>
          <w:p w:rsidR="0052069E" w:rsidRPr="0052069E" w:rsidRDefault="0052069E" w:rsidP="0052069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</w:rPr>
            </w:pPr>
            <w:r w:rsidRPr="0052069E">
              <w:rPr>
                <w:rFonts w:cstheme="minorHAnsi"/>
                <w:b/>
                <w:bCs/>
                <w:color w:val="000000"/>
              </w:rPr>
              <w:t xml:space="preserve">Comprehensive knowledge: </w:t>
            </w:r>
          </w:p>
          <w:p w:rsidR="0052069E" w:rsidRPr="0052069E" w:rsidRDefault="0052069E" w:rsidP="005206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52069E">
              <w:rPr>
                <w:rFonts w:cstheme="minorHAnsi"/>
                <w:color w:val="000000"/>
              </w:rPr>
              <w:t>a. O</w:t>
            </w:r>
            <w:r w:rsidR="00D8552F">
              <w:rPr>
                <w:rFonts w:cstheme="minorHAnsi"/>
                <w:color w:val="000000"/>
              </w:rPr>
              <w:t>perations</w:t>
            </w:r>
            <w:r w:rsidRPr="0052069E">
              <w:rPr>
                <w:rFonts w:cstheme="minorHAnsi"/>
                <w:color w:val="000000"/>
              </w:rPr>
              <w:t xml:space="preserve"> and any associated requirements and procedures; </w:t>
            </w:r>
          </w:p>
          <w:p w:rsidR="0052069E" w:rsidRPr="0052069E" w:rsidRDefault="0052069E" w:rsidP="0052069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52069E">
              <w:rPr>
                <w:rFonts w:cstheme="minorHAnsi"/>
                <w:color w:val="000000"/>
              </w:rPr>
              <w:t xml:space="preserve">b. The AOC holder's Operations Specifications; </w:t>
            </w:r>
          </w:p>
          <w:p w:rsidR="0052069E" w:rsidRDefault="0052069E" w:rsidP="0052069E">
            <w:pPr>
              <w:jc w:val="both"/>
              <w:rPr>
                <w:rFonts w:cstheme="minorHAnsi"/>
                <w:color w:val="000000"/>
              </w:rPr>
            </w:pPr>
            <w:r w:rsidRPr="0052069E">
              <w:rPr>
                <w:rFonts w:cstheme="minorHAnsi"/>
                <w:color w:val="000000"/>
              </w:rPr>
              <w:t>c. The need for, and content of, the relevant parts of the AOC holder's Operations Manual;</w:t>
            </w:r>
          </w:p>
          <w:p w:rsidR="00D8552F" w:rsidRPr="0052069E" w:rsidRDefault="00D8552F" w:rsidP="0052069E">
            <w:pPr>
              <w:jc w:val="both"/>
              <w:rPr>
                <w:rFonts w:cstheme="minorHAnsi"/>
                <w:color w:val="000000"/>
              </w:rPr>
            </w:pPr>
          </w:p>
          <w:p w:rsidR="00D8552F" w:rsidRDefault="0052069E" w:rsidP="0052069E">
            <w:pPr>
              <w:jc w:val="both"/>
              <w:rPr>
                <w:rFonts w:cstheme="minorHAnsi"/>
                <w:b/>
                <w:bCs/>
              </w:rPr>
            </w:pPr>
            <w:r w:rsidRPr="0052069E">
              <w:rPr>
                <w:rFonts w:cstheme="minorHAnsi"/>
                <w:b/>
                <w:bCs/>
              </w:rPr>
              <w:t xml:space="preserve">Familiarity with Quality and Safety Management Systems; </w:t>
            </w:r>
          </w:p>
          <w:p w:rsidR="003D1135" w:rsidRPr="00D8552F" w:rsidRDefault="00D8552F" w:rsidP="00DC69D3">
            <w:pPr>
              <w:jc w:val="both"/>
              <w:rPr>
                <w:rFonts w:cstheme="minorHAnsi"/>
                <w:i/>
                <w:iCs/>
              </w:rPr>
            </w:pPr>
            <w:r w:rsidRPr="003D1135">
              <w:rPr>
                <w:rFonts w:cstheme="minorHAnsi"/>
                <w:b/>
                <w:bCs/>
                <w:i/>
                <w:iCs/>
              </w:rPr>
              <w:t xml:space="preserve">Reference: </w:t>
            </w:r>
            <w:r w:rsidR="006A4E2B" w:rsidRPr="006A4E2B">
              <w:rPr>
                <w:rFonts w:ascii="Calibri" w:eastAsia="Calibri" w:hAnsi="Calibri" w:cs="Arial"/>
                <w:i/>
                <w:iCs/>
              </w:rPr>
              <w:t>AMC-1-OPS 3.175 (j) (e) and AMC-1 OPS-1.175(j)(5)</w:t>
            </w:r>
          </w:p>
        </w:tc>
      </w:tr>
      <w:tr w:rsidR="0052069E" w:rsidRPr="0052069E" w:rsidTr="001F6197">
        <w:tc>
          <w:tcPr>
            <w:tcW w:w="10888" w:type="dxa"/>
            <w:gridSpan w:val="9"/>
            <w:shd w:val="clear" w:color="auto" w:fill="DEEAF6" w:themeFill="accent1" w:themeFillTint="33"/>
          </w:tcPr>
          <w:p w:rsidR="0052069E" w:rsidRPr="0052069E" w:rsidRDefault="0052069E" w:rsidP="0052069E">
            <w:pPr>
              <w:jc w:val="center"/>
              <w:rPr>
                <w:rFonts w:cstheme="minorHAnsi"/>
                <w:b/>
                <w:lang w:val="en-GB"/>
              </w:rPr>
            </w:pPr>
            <w:r w:rsidRPr="0052069E">
              <w:rPr>
                <w:rFonts w:cstheme="minorHAnsi"/>
                <w:b/>
                <w:lang w:val="en-GB"/>
              </w:rPr>
              <w:lastRenderedPageBreak/>
              <w:t>EVIDENCES</w:t>
            </w:r>
          </w:p>
        </w:tc>
      </w:tr>
      <w:tr w:rsidR="0052069E" w:rsidRPr="0052069E" w:rsidTr="001F6197">
        <w:trPr>
          <w:gridAfter w:val="1"/>
          <w:wAfter w:w="7" w:type="dxa"/>
        </w:trPr>
        <w:tc>
          <w:tcPr>
            <w:tcW w:w="3685" w:type="dxa"/>
            <w:gridSpan w:val="2"/>
            <w:shd w:val="clear" w:color="auto" w:fill="DEEAF6" w:themeFill="accent1" w:themeFillTint="33"/>
          </w:tcPr>
          <w:p w:rsidR="0052069E" w:rsidRPr="00DD3114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D3114">
              <w:rPr>
                <w:rFonts w:cstheme="minorHAnsi"/>
                <w:b/>
                <w:bCs/>
                <w:lang w:val="en-GB"/>
              </w:rPr>
              <w:t>Qualification</w:t>
            </w:r>
          </w:p>
        </w:tc>
        <w:tc>
          <w:tcPr>
            <w:tcW w:w="3599" w:type="dxa"/>
            <w:gridSpan w:val="3"/>
            <w:shd w:val="clear" w:color="auto" w:fill="DEEAF6" w:themeFill="accent1" w:themeFillTint="33"/>
          </w:tcPr>
          <w:p w:rsidR="0052069E" w:rsidRPr="00DD3114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D3114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7" w:type="dxa"/>
            <w:gridSpan w:val="3"/>
            <w:shd w:val="clear" w:color="auto" w:fill="DEEAF6" w:themeFill="accent1" w:themeFillTint="33"/>
          </w:tcPr>
          <w:p w:rsidR="0052069E" w:rsidRPr="00DD3114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D3114">
              <w:rPr>
                <w:rFonts w:cstheme="minorHAnsi"/>
                <w:b/>
                <w:bCs/>
                <w:lang w:val="en-GB"/>
              </w:rPr>
              <w:t>Knowledge</w:t>
            </w:r>
          </w:p>
        </w:tc>
      </w:tr>
      <w:tr w:rsidR="0052069E" w:rsidRPr="0052069E" w:rsidTr="001F6197">
        <w:trPr>
          <w:gridAfter w:val="1"/>
          <w:wAfter w:w="7" w:type="dxa"/>
          <w:trHeight w:val="602"/>
        </w:trPr>
        <w:tc>
          <w:tcPr>
            <w:tcW w:w="3685" w:type="dxa"/>
            <w:gridSpan w:val="2"/>
          </w:tcPr>
          <w:p w:rsidR="0052069E" w:rsidRPr="0052069E" w:rsidRDefault="0052069E" w:rsidP="0052069E">
            <w:pPr>
              <w:rPr>
                <w:rFonts w:cstheme="minorHAnsi"/>
                <w:lang w:val="en-GB"/>
              </w:rPr>
            </w:pPr>
            <w:r w:rsidRPr="0052069E">
              <w:rPr>
                <w:rFonts w:cstheme="minorHAnsi"/>
                <w:lang w:val="en-GB"/>
              </w:rPr>
              <w:t>Submitted electronically</w:t>
            </w:r>
          </w:p>
          <w:p w:rsidR="0052069E" w:rsidRPr="0052069E" w:rsidRDefault="0052069E" w:rsidP="0052069E">
            <w:pPr>
              <w:rPr>
                <w:rFonts w:cstheme="minorHAnsi"/>
                <w:lang w:val="en-GB"/>
              </w:rPr>
            </w:pPr>
          </w:p>
        </w:tc>
        <w:tc>
          <w:tcPr>
            <w:tcW w:w="3599" w:type="dxa"/>
            <w:gridSpan w:val="3"/>
          </w:tcPr>
          <w:p w:rsidR="0052069E" w:rsidRPr="0052069E" w:rsidRDefault="0052069E" w:rsidP="0052069E">
            <w:pPr>
              <w:rPr>
                <w:rFonts w:cstheme="minorHAnsi"/>
                <w:lang w:val="en-GB"/>
              </w:rPr>
            </w:pPr>
            <w:r w:rsidRPr="0052069E">
              <w:rPr>
                <w:rFonts w:cstheme="minorHAnsi"/>
                <w:lang w:val="en-GB"/>
              </w:rPr>
              <w:t>Submitted electronically</w:t>
            </w:r>
          </w:p>
        </w:tc>
        <w:tc>
          <w:tcPr>
            <w:tcW w:w="3597" w:type="dxa"/>
            <w:gridSpan w:val="3"/>
          </w:tcPr>
          <w:p w:rsidR="0052069E" w:rsidRPr="0052069E" w:rsidRDefault="0052069E" w:rsidP="007F6B67">
            <w:pPr>
              <w:rPr>
                <w:rFonts w:cstheme="minorHAnsi"/>
                <w:lang w:val="en-GB"/>
              </w:rPr>
            </w:pPr>
            <w:r w:rsidRPr="0052069E">
              <w:rPr>
                <w:rFonts w:cstheme="minorHAnsi"/>
                <w:lang w:val="en-GB"/>
              </w:rPr>
              <w:t>Submitted electronically and                    assessed by interview and written exam</w:t>
            </w:r>
          </w:p>
        </w:tc>
      </w:tr>
      <w:tr w:rsidR="0052069E" w:rsidRPr="0052069E" w:rsidTr="001F6197">
        <w:trPr>
          <w:trHeight w:val="56"/>
        </w:trPr>
        <w:tc>
          <w:tcPr>
            <w:tcW w:w="10888" w:type="dxa"/>
            <w:gridSpan w:val="9"/>
            <w:shd w:val="clear" w:color="auto" w:fill="DEEAF6" w:themeFill="accent1" w:themeFillTint="33"/>
          </w:tcPr>
          <w:p w:rsidR="0052069E" w:rsidRPr="0052069E" w:rsidRDefault="0052069E" w:rsidP="0052069E">
            <w:pPr>
              <w:jc w:val="center"/>
              <w:rPr>
                <w:rFonts w:cstheme="minorHAnsi"/>
                <w:b/>
                <w:lang w:val="en-GB"/>
              </w:rPr>
            </w:pPr>
            <w:r w:rsidRPr="0052069E">
              <w:rPr>
                <w:rFonts w:cstheme="minorHAnsi"/>
                <w:b/>
                <w:lang w:val="en-GB"/>
              </w:rPr>
              <w:t>CONCLUSION</w:t>
            </w:r>
          </w:p>
        </w:tc>
      </w:tr>
      <w:tr w:rsidR="0052069E" w:rsidRPr="0052069E" w:rsidTr="001F6197">
        <w:trPr>
          <w:gridAfter w:val="1"/>
          <w:wAfter w:w="7" w:type="dxa"/>
        </w:trPr>
        <w:tc>
          <w:tcPr>
            <w:tcW w:w="3685" w:type="dxa"/>
            <w:gridSpan w:val="2"/>
            <w:shd w:val="clear" w:color="auto" w:fill="DEEAF6" w:themeFill="accent1" w:themeFillTint="33"/>
          </w:tcPr>
          <w:p w:rsidR="0052069E" w:rsidRPr="007E747C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7E747C">
              <w:rPr>
                <w:rFonts w:cstheme="minorHAnsi"/>
                <w:b/>
                <w:bCs/>
                <w:lang w:val="en-GB"/>
              </w:rPr>
              <w:t>Qualification</w:t>
            </w:r>
          </w:p>
        </w:tc>
        <w:tc>
          <w:tcPr>
            <w:tcW w:w="3599" w:type="dxa"/>
            <w:gridSpan w:val="3"/>
            <w:shd w:val="clear" w:color="auto" w:fill="DEEAF6" w:themeFill="accent1" w:themeFillTint="33"/>
          </w:tcPr>
          <w:p w:rsidR="0052069E" w:rsidRPr="007E747C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7E747C">
              <w:rPr>
                <w:rFonts w:cstheme="minorHAnsi"/>
                <w:b/>
                <w:bCs/>
                <w:lang w:val="en-GB"/>
              </w:rPr>
              <w:t>Experience</w:t>
            </w:r>
          </w:p>
        </w:tc>
        <w:tc>
          <w:tcPr>
            <w:tcW w:w="3597" w:type="dxa"/>
            <w:gridSpan w:val="3"/>
            <w:shd w:val="clear" w:color="auto" w:fill="DEEAF6" w:themeFill="accent1" w:themeFillTint="33"/>
          </w:tcPr>
          <w:p w:rsidR="0052069E" w:rsidRPr="007E747C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7E747C">
              <w:rPr>
                <w:rFonts w:cstheme="minorHAnsi"/>
                <w:b/>
                <w:bCs/>
                <w:lang w:val="en-GB"/>
              </w:rPr>
              <w:t>Knowledge</w:t>
            </w:r>
          </w:p>
        </w:tc>
      </w:tr>
      <w:tr w:rsidR="007E747C" w:rsidRPr="00C97E7E" w:rsidTr="001F6197">
        <w:trPr>
          <w:gridAfter w:val="1"/>
          <w:wAfter w:w="7" w:type="dxa"/>
          <w:trHeight w:val="548"/>
        </w:trPr>
        <w:tc>
          <w:tcPr>
            <w:tcW w:w="1797" w:type="dxa"/>
          </w:tcPr>
          <w:p w:rsidR="007E747C" w:rsidRPr="005F5CD7" w:rsidRDefault="007E747C" w:rsidP="00EE1E3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14869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88" w:type="dxa"/>
          </w:tcPr>
          <w:p w:rsidR="007E747C" w:rsidRPr="005F5CD7" w:rsidRDefault="007E747C" w:rsidP="00EE1E3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69542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709" w:type="dxa"/>
          </w:tcPr>
          <w:p w:rsidR="007E747C" w:rsidRPr="005F5CD7" w:rsidRDefault="007E747C" w:rsidP="00EE1E3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53281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90" w:type="dxa"/>
            <w:gridSpan w:val="2"/>
          </w:tcPr>
          <w:p w:rsidR="007E747C" w:rsidRPr="005F5CD7" w:rsidRDefault="007E747C" w:rsidP="00EE1E3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-74349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620" w:type="dxa"/>
          </w:tcPr>
          <w:p w:rsidR="007E747C" w:rsidRPr="005F5CD7" w:rsidRDefault="007E747C" w:rsidP="00EE1E3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4485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977" w:type="dxa"/>
            <w:gridSpan w:val="2"/>
          </w:tcPr>
          <w:p w:rsidR="007E747C" w:rsidRPr="005F5CD7" w:rsidRDefault="007E747C" w:rsidP="00EE1E3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12552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2069E" w:rsidRPr="0052069E" w:rsidTr="001F6197">
        <w:tc>
          <w:tcPr>
            <w:tcW w:w="10888" w:type="dxa"/>
            <w:gridSpan w:val="9"/>
            <w:shd w:val="clear" w:color="auto" w:fill="DEEAF6" w:themeFill="accent1" w:themeFillTint="33"/>
          </w:tcPr>
          <w:p w:rsidR="0052069E" w:rsidRPr="0052069E" w:rsidRDefault="0052069E" w:rsidP="0052069E">
            <w:pPr>
              <w:jc w:val="center"/>
              <w:rPr>
                <w:rFonts w:cstheme="minorHAnsi"/>
                <w:b/>
                <w:lang w:val="en-GB"/>
              </w:rPr>
            </w:pPr>
            <w:r w:rsidRPr="0052069E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Pr="0052069E">
              <w:rPr>
                <w:rFonts w:cstheme="minorHAnsi"/>
                <w:b/>
                <w:lang w:val="en-GB"/>
              </w:rPr>
              <w:t>II :</w:t>
            </w:r>
            <w:proofErr w:type="gramEnd"/>
            <w:r w:rsidRPr="0052069E">
              <w:rPr>
                <w:rFonts w:cstheme="minorHAnsi"/>
                <w:b/>
                <w:lang w:val="en-GB"/>
              </w:rPr>
              <w:t xml:space="preserve"> CANDIDATE SELF SHORT PRESENTATION</w:t>
            </w:r>
          </w:p>
        </w:tc>
      </w:tr>
      <w:tr w:rsidR="0052069E" w:rsidRPr="0052069E" w:rsidTr="001F6197">
        <w:trPr>
          <w:gridAfter w:val="1"/>
          <w:wAfter w:w="7" w:type="dxa"/>
          <w:trHeight w:val="287"/>
        </w:trPr>
        <w:tc>
          <w:tcPr>
            <w:tcW w:w="3685" w:type="dxa"/>
            <w:gridSpan w:val="2"/>
            <w:shd w:val="clear" w:color="auto" w:fill="DEEAF6" w:themeFill="accent1" w:themeFillTint="33"/>
            <w:vAlign w:val="center"/>
          </w:tcPr>
          <w:p w:rsidR="0052069E" w:rsidRPr="0052069E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 xml:space="preserve">Content </w:t>
            </w:r>
          </w:p>
        </w:tc>
        <w:tc>
          <w:tcPr>
            <w:tcW w:w="3599" w:type="dxa"/>
            <w:gridSpan w:val="3"/>
            <w:shd w:val="clear" w:color="auto" w:fill="DEEAF6" w:themeFill="accent1" w:themeFillTint="33"/>
            <w:vAlign w:val="center"/>
          </w:tcPr>
          <w:p w:rsidR="0052069E" w:rsidRPr="0052069E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 xml:space="preserve">Relevant </w:t>
            </w:r>
          </w:p>
        </w:tc>
        <w:tc>
          <w:tcPr>
            <w:tcW w:w="3597" w:type="dxa"/>
            <w:gridSpan w:val="3"/>
            <w:shd w:val="clear" w:color="auto" w:fill="DEEAF6" w:themeFill="accent1" w:themeFillTint="33"/>
            <w:vAlign w:val="center"/>
          </w:tcPr>
          <w:p w:rsidR="0052069E" w:rsidRPr="0052069E" w:rsidRDefault="0052069E" w:rsidP="0052069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52069E">
              <w:rPr>
                <w:rFonts w:cstheme="minorHAnsi"/>
                <w:b/>
                <w:bCs/>
                <w:lang w:val="en-GB"/>
              </w:rPr>
              <w:t xml:space="preserve">Attitude </w:t>
            </w:r>
          </w:p>
        </w:tc>
      </w:tr>
      <w:tr w:rsidR="007E747C" w:rsidRPr="0052069E" w:rsidTr="001F6197">
        <w:trPr>
          <w:gridAfter w:val="1"/>
          <w:wAfter w:w="7" w:type="dxa"/>
          <w:trHeight w:val="506"/>
        </w:trPr>
        <w:tc>
          <w:tcPr>
            <w:tcW w:w="3685" w:type="dxa"/>
            <w:gridSpan w:val="2"/>
            <w:vAlign w:val="center"/>
          </w:tcPr>
          <w:p w:rsidR="007E747C" w:rsidRPr="005F5CD7" w:rsidRDefault="007E747C" w:rsidP="007E747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>Relevant working experience and       attitude</w:t>
            </w:r>
          </w:p>
        </w:tc>
        <w:tc>
          <w:tcPr>
            <w:tcW w:w="1799" w:type="dxa"/>
            <w:gridSpan w:val="2"/>
          </w:tcPr>
          <w:p w:rsidR="007E747C" w:rsidRPr="005F5CD7" w:rsidRDefault="007E747C" w:rsidP="007E747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57270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800" w:type="dxa"/>
          </w:tcPr>
          <w:p w:rsidR="007E747C" w:rsidRPr="005F5CD7" w:rsidRDefault="007E747C" w:rsidP="007E747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-698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</w:p>
        </w:tc>
        <w:tc>
          <w:tcPr>
            <w:tcW w:w="1798" w:type="dxa"/>
            <w:gridSpan w:val="2"/>
          </w:tcPr>
          <w:p w:rsidR="007E747C" w:rsidRPr="005F5CD7" w:rsidRDefault="007E747C" w:rsidP="007E747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lang w:val="en-GB"/>
                </w:rPr>
                <w:id w:val="-120054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799" w:type="dxa"/>
          </w:tcPr>
          <w:p w:rsidR="007E747C" w:rsidRPr="005F5CD7" w:rsidRDefault="007E747C" w:rsidP="007E747C">
            <w:pPr>
              <w:rPr>
                <w:rFonts w:cstheme="minorHAnsi"/>
                <w:lang w:val="en-GB"/>
              </w:rPr>
            </w:pPr>
            <w:r w:rsidRPr="005F5CD7">
              <w:rPr>
                <w:rFonts w:cstheme="minorHAnsi"/>
                <w:lang w:val="en-GB"/>
              </w:rPr>
              <w:t xml:space="preserve">Unacceptable </w:t>
            </w:r>
            <w:sdt>
              <w:sdtPr>
                <w:rPr>
                  <w:rFonts w:cstheme="minorHAnsi"/>
                  <w:lang w:val="en-GB"/>
                </w:rPr>
                <w:id w:val="67075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CD7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="002F6936" w:rsidRPr="007C03D4" w:rsidRDefault="002F6936" w:rsidP="007744C8">
      <w:pPr>
        <w:spacing w:after="0"/>
        <w:rPr>
          <w:rFonts w:cstheme="minorHAnsi"/>
          <w:lang w:val="en-GB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6"/>
        <w:gridCol w:w="6875"/>
        <w:gridCol w:w="3289"/>
      </w:tblGrid>
      <w:tr w:rsidR="002E0F4A" w:rsidRPr="0096222F" w:rsidTr="00507FCE">
        <w:trPr>
          <w:trHeight w:val="330"/>
        </w:trPr>
        <w:tc>
          <w:tcPr>
            <w:tcW w:w="10790" w:type="dxa"/>
            <w:gridSpan w:val="3"/>
            <w:shd w:val="clear" w:color="auto" w:fill="DEEAF6" w:themeFill="accent1" w:themeFillTint="33"/>
          </w:tcPr>
          <w:p w:rsidR="002E0F4A" w:rsidRPr="0096222F" w:rsidRDefault="002E0F4A" w:rsidP="000843DC">
            <w:pPr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                                                 </w:t>
            </w:r>
            <w:r w:rsidRPr="0096222F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 w:rsidRPr="0096222F">
              <w:rPr>
                <w:rFonts w:cstheme="minorHAnsi"/>
                <w:b/>
                <w:lang w:val="en-GB"/>
              </w:rPr>
              <w:t>III :</w:t>
            </w:r>
            <w:proofErr w:type="gramEnd"/>
            <w:r w:rsidRPr="0096222F">
              <w:rPr>
                <w:rFonts w:cstheme="minorHAnsi"/>
                <w:b/>
                <w:lang w:val="en-GB"/>
              </w:rPr>
              <w:t xml:space="preserve"> Specific </w:t>
            </w:r>
            <w:r>
              <w:rPr>
                <w:rFonts w:cstheme="minorHAnsi"/>
                <w:b/>
                <w:lang w:val="en-GB"/>
              </w:rPr>
              <w:t>Q</w:t>
            </w:r>
            <w:r w:rsidRPr="0096222F">
              <w:rPr>
                <w:rFonts w:cstheme="minorHAnsi"/>
                <w:b/>
                <w:lang w:val="en-GB"/>
              </w:rPr>
              <w:t>uestions</w:t>
            </w:r>
          </w:p>
        </w:tc>
      </w:tr>
      <w:tr w:rsidR="002E0F4A" w:rsidRPr="0096222F" w:rsidTr="00507FCE">
        <w:trPr>
          <w:trHeight w:val="330"/>
        </w:trPr>
        <w:tc>
          <w:tcPr>
            <w:tcW w:w="7501" w:type="dxa"/>
            <w:gridSpan w:val="2"/>
            <w:shd w:val="clear" w:color="auto" w:fill="DEEAF6" w:themeFill="accent1" w:themeFillTint="33"/>
            <w:vAlign w:val="center"/>
          </w:tcPr>
          <w:p w:rsidR="002E0F4A" w:rsidRPr="0096222F" w:rsidRDefault="002E0F4A" w:rsidP="000843DC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  <w:r w:rsidRPr="0096222F">
              <w:rPr>
                <w:rFonts w:cstheme="minorHAnsi"/>
                <w:b/>
                <w:bCs/>
                <w:lang w:val="en-GB"/>
              </w:rPr>
              <w:t>Subject</w:t>
            </w:r>
          </w:p>
        </w:tc>
        <w:tc>
          <w:tcPr>
            <w:tcW w:w="3289" w:type="dxa"/>
            <w:shd w:val="clear" w:color="auto" w:fill="DEEAF6" w:themeFill="accent1" w:themeFillTint="33"/>
            <w:vAlign w:val="center"/>
          </w:tcPr>
          <w:p w:rsidR="002E0F4A" w:rsidRPr="0096222F" w:rsidRDefault="002E0F4A" w:rsidP="000843DC">
            <w:pPr>
              <w:ind w:right="-288"/>
              <w:jc w:val="center"/>
              <w:rPr>
                <w:rFonts w:cstheme="minorHAnsi"/>
                <w:b/>
                <w:bCs/>
                <w:lang w:val="en-GB"/>
              </w:rPr>
            </w:pPr>
            <w:r w:rsidRPr="0096222F">
              <w:rPr>
                <w:rFonts w:cstheme="minorHAnsi"/>
                <w:b/>
                <w:bCs/>
                <w:lang w:val="en-GB"/>
              </w:rPr>
              <w:t>Assessment</w:t>
            </w:r>
          </w:p>
        </w:tc>
      </w:tr>
      <w:tr w:rsidR="002E0F4A" w:rsidRPr="0096222F" w:rsidTr="00741022">
        <w:trPr>
          <w:trHeight w:val="233"/>
        </w:trPr>
        <w:tc>
          <w:tcPr>
            <w:tcW w:w="626" w:type="dxa"/>
          </w:tcPr>
          <w:p w:rsidR="002E0F4A" w:rsidRPr="0096222F" w:rsidRDefault="002E0F4A" w:rsidP="000843DC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1</w:t>
            </w:r>
          </w:p>
        </w:tc>
        <w:tc>
          <w:tcPr>
            <w:tcW w:w="6875" w:type="dxa"/>
          </w:tcPr>
          <w:p w:rsidR="002E0F4A" w:rsidRPr="0096222F" w:rsidRDefault="002E0F4A" w:rsidP="000843DC">
            <w:pPr>
              <w:ind w:right="-288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96222F">
              <w:rPr>
                <w:rFonts w:cstheme="minorHAnsi"/>
                <w:b/>
                <w:bCs/>
                <w:lang w:val="en-GB"/>
              </w:rPr>
              <w:t>Self Introduction</w:t>
            </w:r>
            <w:proofErr w:type="spellEnd"/>
          </w:p>
        </w:tc>
        <w:tc>
          <w:tcPr>
            <w:tcW w:w="3289" w:type="dxa"/>
            <w:vAlign w:val="center"/>
          </w:tcPr>
          <w:p w:rsidR="002E0F4A" w:rsidRPr="0096222F" w:rsidRDefault="002E0F4A" w:rsidP="000843DC">
            <w:pPr>
              <w:ind w:right="-288"/>
              <w:rPr>
                <w:rFonts w:cstheme="minorHAnsi"/>
              </w:rPr>
            </w:pPr>
            <w:r w:rsidRPr="0096222F">
              <w:rPr>
                <w:rFonts w:cstheme="minorHAnsi"/>
                <w:lang w:val="en-GB"/>
              </w:rPr>
              <w:t xml:space="preserve">Satisfactory </w:t>
            </w:r>
            <w:sdt>
              <w:sdtPr>
                <w:rPr>
                  <w:rFonts w:cstheme="minorHAnsi"/>
                  <w:lang w:val="en-GB"/>
                </w:rPr>
                <w:id w:val="-4989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222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96222F">
              <w:rPr>
                <w:rFonts w:cstheme="minorHAnsi"/>
                <w:lang w:val="en-GB"/>
              </w:rPr>
              <w:t xml:space="preserve">  Unsatisfactory </w:t>
            </w:r>
            <w:sdt>
              <w:sdtPr>
                <w:rPr>
                  <w:rFonts w:cstheme="minorHAnsi"/>
                  <w:lang w:val="en-GB"/>
                </w:rPr>
                <w:id w:val="175571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222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2E0F4A" w:rsidRPr="0096222F" w:rsidTr="00507FCE">
        <w:trPr>
          <w:trHeight w:val="1133"/>
        </w:trPr>
        <w:tc>
          <w:tcPr>
            <w:tcW w:w="626" w:type="dxa"/>
          </w:tcPr>
          <w:p w:rsidR="002E0F4A" w:rsidRPr="0096222F" w:rsidRDefault="002E0F4A" w:rsidP="000843DC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2</w:t>
            </w:r>
          </w:p>
        </w:tc>
        <w:tc>
          <w:tcPr>
            <w:tcW w:w="6875" w:type="dxa"/>
          </w:tcPr>
          <w:p w:rsidR="002E0F4A" w:rsidRPr="0096222F" w:rsidRDefault="002E0F4A" w:rsidP="000843DC">
            <w:pPr>
              <w:jc w:val="both"/>
              <w:rPr>
                <w:rFonts w:cstheme="minorHAnsi"/>
              </w:rPr>
            </w:pPr>
            <w:r w:rsidRPr="0096222F">
              <w:rPr>
                <w:rFonts w:cstheme="minorHAnsi"/>
                <w:b/>
                <w:bCs/>
              </w:rPr>
              <w:t xml:space="preserve">Regulatory Compliance: </w:t>
            </w:r>
            <w:r w:rsidRPr="0096222F">
              <w:rPr>
                <w:rFonts w:cstheme="minorHAnsi"/>
              </w:rPr>
              <w:t xml:space="preserve">How would you ensure the airline maintains continuous compliance with all applicable Civil Aviation Regulations (CARs) and </w:t>
            </w:r>
          </w:p>
          <w:p w:rsidR="002E0F4A" w:rsidRPr="0096222F" w:rsidRDefault="002E0F4A" w:rsidP="000843DC">
            <w:pPr>
              <w:jc w:val="both"/>
              <w:rPr>
                <w:rFonts w:cstheme="minorHAnsi"/>
              </w:rPr>
            </w:pPr>
            <w:r w:rsidRPr="0096222F">
              <w:rPr>
                <w:rFonts w:cstheme="minorHAnsi"/>
              </w:rPr>
              <w:t>international safety and security standards, including ICAO SARPS and</w:t>
            </w:r>
          </w:p>
          <w:p w:rsidR="002E0F4A" w:rsidRPr="0096222F" w:rsidRDefault="002E0F4A" w:rsidP="000843DC">
            <w:pPr>
              <w:jc w:val="both"/>
              <w:rPr>
                <w:rFonts w:cstheme="minorHAnsi"/>
              </w:rPr>
            </w:pPr>
            <w:r w:rsidRPr="0096222F">
              <w:rPr>
                <w:rFonts w:cstheme="minorHAnsi"/>
              </w:rPr>
              <w:t xml:space="preserve"> guidance materi</w:t>
            </w:r>
            <w:r w:rsidR="000A5EE5">
              <w:rPr>
                <w:rFonts w:cstheme="minorHAnsi"/>
              </w:rPr>
              <w:t>a</w:t>
            </w:r>
            <w:r w:rsidRPr="0096222F">
              <w:rPr>
                <w:rFonts w:cstheme="minorHAnsi"/>
              </w:rPr>
              <w:t>l</w:t>
            </w:r>
            <w:r w:rsidR="000A5EE5">
              <w:rPr>
                <w:rFonts w:cstheme="minorHAnsi"/>
              </w:rPr>
              <w:t>?</w:t>
            </w:r>
          </w:p>
        </w:tc>
        <w:tc>
          <w:tcPr>
            <w:tcW w:w="3289" w:type="dxa"/>
            <w:vAlign w:val="center"/>
          </w:tcPr>
          <w:p w:rsidR="002E0F4A" w:rsidRPr="0096222F" w:rsidRDefault="002E0F4A" w:rsidP="000843DC">
            <w:pPr>
              <w:ind w:right="-288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104603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222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96222F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61332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222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2E0F4A" w:rsidRPr="0096222F" w:rsidTr="00507FCE">
        <w:trPr>
          <w:trHeight w:val="850"/>
        </w:trPr>
        <w:tc>
          <w:tcPr>
            <w:tcW w:w="626" w:type="dxa"/>
          </w:tcPr>
          <w:p w:rsidR="002E0F4A" w:rsidRPr="0096222F" w:rsidRDefault="002E0F4A" w:rsidP="000843DC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3</w:t>
            </w:r>
          </w:p>
        </w:tc>
        <w:tc>
          <w:tcPr>
            <w:tcW w:w="6875" w:type="dxa"/>
          </w:tcPr>
          <w:p w:rsidR="002E0F4A" w:rsidRPr="0096222F" w:rsidRDefault="002E0F4A" w:rsidP="000843DC">
            <w:pPr>
              <w:ind w:right="-288"/>
              <w:rPr>
                <w:rFonts w:cstheme="minorHAnsi"/>
                <w:b/>
                <w:bCs/>
                <w:lang w:val="en-GB"/>
              </w:rPr>
            </w:pPr>
            <w:r w:rsidRPr="0096222F">
              <w:rPr>
                <w:rFonts w:cstheme="minorHAnsi"/>
                <w:b/>
                <w:bCs/>
                <w:lang w:val="en-GB"/>
              </w:rPr>
              <w:t xml:space="preserve">Safety Culture: </w:t>
            </w:r>
            <w:r w:rsidRPr="0096222F">
              <w:rPr>
                <w:rFonts w:cstheme="minorHAnsi"/>
              </w:rPr>
              <w:t>Describe your approach to fostering a strong safety culture within the airline that prioritizes risk management and proactive safety improvement.</w:t>
            </w:r>
            <w:r w:rsidR="005976BC">
              <w:rPr>
                <w:rFonts w:cstheme="minorHAnsi"/>
                <w:lang w:val="en-GB"/>
              </w:rPr>
              <w:t xml:space="preserve"> (Just Culture / No Blame Culture)</w:t>
            </w:r>
          </w:p>
        </w:tc>
        <w:tc>
          <w:tcPr>
            <w:tcW w:w="3289" w:type="dxa"/>
          </w:tcPr>
          <w:p w:rsidR="002E0F4A" w:rsidRPr="0096222F" w:rsidRDefault="002E0F4A" w:rsidP="000843DC">
            <w:pPr>
              <w:ind w:right="-288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47697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222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96222F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-14789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222F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FC4A21">
        <w:trPr>
          <w:trHeight w:val="269"/>
        </w:trPr>
        <w:tc>
          <w:tcPr>
            <w:tcW w:w="626" w:type="dxa"/>
          </w:tcPr>
          <w:p w:rsidR="00507FCE" w:rsidRPr="0096222F" w:rsidRDefault="00507FCE" w:rsidP="00507FCE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4</w:t>
            </w:r>
          </w:p>
        </w:tc>
        <w:tc>
          <w:tcPr>
            <w:tcW w:w="6875" w:type="dxa"/>
          </w:tcPr>
          <w:p w:rsidR="00507FCE" w:rsidRPr="007C03D4" w:rsidRDefault="00507FCE" w:rsidP="00507FCE">
            <w:pPr>
              <w:ind w:right="-288"/>
              <w:rPr>
                <w:rFonts w:cstheme="minorHAnsi"/>
                <w:lang w:val="en-GB"/>
              </w:rPr>
            </w:pPr>
            <w:r w:rsidRPr="007C03D4">
              <w:rPr>
                <w:rFonts w:cstheme="minorHAnsi"/>
                <w:lang w:val="en-GB"/>
              </w:rPr>
              <w:t>Safety Management System Requirements</w:t>
            </w:r>
            <w:r w:rsidR="0043243F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 xml:space="preserve"> Please Explain</w:t>
            </w:r>
            <w:r w:rsidR="00D17F6F">
              <w:rPr>
                <w:rFonts w:cstheme="minorHAnsi"/>
                <w:lang w:val="en-GB"/>
              </w:rPr>
              <w:t>.</w:t>
            </w:r>
          </w:p>
        </w:tc>
        <w:tc>
          <w:tcPr>
            <w:tcW w:w="3289" w:type="dxa"/>
            <w:vAlign w:val="center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26161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124221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D17F6F">
        <w:trPr>
          <w:trHeight w:val="179"/>
        </w:trPr>
        <w:tc>
          <w:tcPr>
            <w:tcW w:w="626" w:type="dxa"/>
          </w:tcPr>
          <w:p w:rsidR="00507FCE" w:rsidRPr="0096222F" w:rsidRDefault="00507FCE" w:rsidP="00507FCE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5</w:t>
            </w:r>
          </w:p>
        </w:tc>
        <w:tc>
          <w:tcPr>
            <w:tcW w:w="6875" w:type="dxa"/>
          </w:tcPr>
          <w:p w:rsidR="00507FCE" w:rsidRPr="007C03D4" w:rsidRDefault="00D17F6F" w:rsidP="00507FCE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State the d</w:t>
            </w:r>
            <w:r w:rsidR="00507FCE" w:rsidRPr="007C03D4">
              <w:rPr>
                <w:rFonts w:cstheme="minorHAnsi"/>
                <w:lang w:val="en-GB"/>
              </w:rPr>
              <w:t>ifference between SMS and QMS</w:t>
            </w:r>
            <w:r>
              <w:rPr>
                <w:rFonts w:cstheme="minorHAnsi"/>
                <w:lang w:val="en-GB"/>
              </w:rPr>
              <w:t>.</w:t>
            </w:r>
          </w:p>
        </w:tc>
        <w:tc>
          <w:tcPr>
            <w:tcW w:w="3289" w:type="dxa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43171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113622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BE4CEB">
        <w:trPr>
          <w:trHeight w:val="224"/>
        </w:trPr>
        <w:tc>
          <w:tcPr>
            <w:tcW w:w="626" w:type="dxa"/>
          </w:tcPr>
          <w:p w:rsidR="00507FCE" w:rsidRPr="0096222F" w:rsidRDefault="00507FCE" w:rsidP="00507FCE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6</w:t>
            </w:r>
          </w:p>
        </w:tc>
        <w:tc>
          <w:tcPr>
            <w:tcW w:w="6875" w:type="dxa"/>
          </w:tcPr>
          <w:p w:rsidR="00507FCE" w:rsidRPr="007C03D4" w:rsidRDefault="00D17F6F" w:rsidP="00507FCE">
            <w:pPr>
              <w:ind w:right="-288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State </w:t>
            </w:r>
            <w:r w:rsidR="00507FCE" w:rsidRPr="007C03D4">
              <w:rPr>
                <w:rFonts w:cstheme="minorHAnsi"/>
                <w:lang w:val="en-GB"/>
              </w:rPr>
              <w:t>Safety Policy and Objectives</w:t>
            </w:r>
            <w:r w:rsidR="0043243F">
              <w:rPr>
                <w:rFonts w:cstheme="minorHAnsi"/>
                <w:lang w:val="en-GB"/>
              </w:rPr>
              <w:t>:</w:t>
            </w:r>
            <w:r w:rsidR="00356368">
              <w:rPr>
                <w:rFonts w:cstheme="minorHAnsi"/>
                <w:lang w:val="en-GB"/>
              </w:rPr>
              <w:t xml:space="preserve"> </w:t>
            </w:r>
            <w:r w:rsidR="005976BC">
              <w:rPr>
                <w:rFonts w:cstheme="minorHAnsi"/>
                <w:lang w:val="en-GB"/>
              </w:rPr>
              <w:t>Please Explain.</w:t>
            </w:r>
          </w:p>
        </w:tc>
        <w:tc>
          <w:tcPr>
            <w:tcW w:w="3289" w:type="dxa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8081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21372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FC4A21">
        <w:trPr>
          <w:trHeight w:val="233"/>
        </w:trPr>
        <w:tc>
          <w:tcPr>
            <w:tcW w:w="626" w:type="dxa"/>
          </w:tcPr>
          <w:p w:rsidR="00507FCE" w:rsidRPr="0096222F" w:rsidRDefault="00507FCE" w:rsidP="00507FCE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7</w:t>
            </w:r>
          </w:p>
        </w:tc>
        <w:tc>
          <w:tcPr>
            <w:tcW w:w="6875" w:type="dxa"/>
          </w:tcPr>
          <w:p w:rsidR="00507FCE" w:rsidRPr="007C03D4" w:rsidRDefault="00507FCE" w:rsidP="00507FCE">
            <w:pPr>
              <w:ind w:right="-288"/>
              <w:rPr>
                <w:rFonts w:cstheme="minorHAnsi"/>
                <w:lang w:val="en-GB"/>
              </w:rPr>
            </w:pPr>
            <w:r w:rsidRPr="007C03D4">
              <w:rPr>
                <w:rFonts w:cstheme="minorHAnsi"/>
                <w:lang w:val="en-GB"/>
              </w:rPr>
              <w:t>Safety Risk Management</w:t>
            </w:r>
            <w:r w:rsidR="0043243F">
              <w:rPr>
                <w:rFonts w:cstheme="minorHAnsi"/>
                <w:lang w:val="en-GB"/>
              </w:rPr>
              <w:t xml:space="preserve">: </w:t>
            </w:r>
            <w:r w:rsidR="00FC4A21">
              <w:rPr>
                <w:rFonts w:cstheme="minorHAnsi"/>
                <w:lang w:val="en-GB"/>
              </w:rPr>
              <w:t>Please Explain.</w:t>
            </w:r>
          </w:p>
        </w:tc>
        <w:tc>
          <w:tcPr>
            <w:tcW w:w="3289" w:type="dxa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-9577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53786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BE4CEB">
        <w:trPr>
          <w:trHeight w:val="233"/>
        </w:trPr>
        <w:tc>
          <w:tcPr>
            <w:tcW w:w="626" w:type="dxa"/>
          </w:tcPr>
          <w:p w:rsidR="00507FCE" w:rsidRPr="0096222F" w:rsidRDefault="00507FCE" w:rsidP="00507FCE">
            <w:pPr>
              <w:ind w:left="-112"/>
              <w:jc w:val="center"/>
              <w:rPr>
                <w:rFonts w:cstheme="minorHAnsi"/>
              </w:rPr>
            </w:pPr>
            <w:r w:rsidRPr="0096222F">
              <w:rPr>
                <w:rFonts w:cstheme="minorHAnsi"/>
              </w:rPr>
              <w:t>8</w:t>
            </w:r>
          </w:p>
        </w:tc>
        <w:tc>
          <w:tcPr>
            <w:tcW w:w="6875" w:type="dxa"/>
          </w:tcPr>
          <w:p w:rsidR="00507FCE" w:rsidRPr="007C03D4" w:rsidRDefault="00507FCE" w:rsidP="00507FCE">
            <w:pPr>
              <w:ind w:right="-288"/>
              <w:rPr>
                <w:rFonts w:cstheme="minorHAnsi"/>
                <w:lang w:val="en-GB"/>
              </w:rPr>
            </w:pPr>
            <w:r w:rsidRPr="007C03D4">
              <w:rPr>
                <w:rFonts w:cstheme="minorHAnsi"/>
                <w:lang w:val="en-GB"/>
              </w:rPr>
              <w:t>Safety Assurance</w:t>
            </w:r>
            <w:r w:rsidR="0043243F">
              <w:rPr>
                <w:rFonts w:cstheme="minorHAnsi"/>
                <w:lang w:val="en-GB"/>
              </w:rPr>
              <w:t>:</w:t>
            </w:r>
            <w:r w:rsidR="00FC4A21">
              <w:rPr>
                <w:rFonts w:cstheme="minorHAnsi"/>
                <w:lang w:val="en-GB"/>
              </w:rPr>
              <w:t xml:space="preserve"> </w:t>
            </w:r>
            <w:r w:rsidR="00FC4A21">
              <w:rPr>
                <w:rFonts w:cstheme="minorHAnsi"/>
                <w:lang w:val="en-GB"/>
              </w:rPr>
              <w:t>Please Explain.</w:t>
            </w:r>
          </w:p>
        </w:tc>
        <w:tc>
          <w:tcPr>
            <w:tcW w:w="3289" w:type="dxa"/>
            <w:vAlign w:val="center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91150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MS Gothic" w:eastAsia="MS Gothic" w:hAnsi="MS Gothic" w:cstheme="minorHAnsi" w:hint="eastAsia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89184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BE4CEB">
        <w:trPr>
          <w:trHeight w:val="323"/>
        </w:trPr>
        <w:tc>
          <w:tcPr>
            <w:tcW w:w="626" w:type="dxa"/>
          </w:tcPr>
          <w:p w:rsidR="00507FCE" w:rsidRPr="0096222F" w:rsidRDefault="001F6197" w:rsidP="00507FCE">
            <w:pPr>
              <w:ind w:left="-11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875" w:type="dxa"/>
          </w:tcPr>
          <w:p w:rsidR="00507FCE" w:rsidRPr="007C03D4" w:rsidRDefault="00507FCE" w:rsidP="00507FCE">
            <w:pPr>
              <w:ind w:right="-288"/>
              <w:rPr>
                <w:rFonts w:cstheme="minorHAnsi"/>
                <w:lang w:val="en-GB"/>
              </w:rPr>
            </w:pPr>
            <w:r w:rsidRPr="007C03D4">
              <w:rPr>
                <w:rFonts w:cstheme="minorHAnsi"/>
                <w:lang w:val="en-GB"/>
              </w:rPr>
              <w:t>Safety Reporting and Accident and Incident Investigation</w:t>
            </w:r>
            <w:r w:rsidR="0043243F">
              <w:rPr>
                <w:rFonts w:cstheme="minorHAnsi"/>
                <w:lang w:val="en-GB"/>
              </w:rPr>
              <w:t>:</w:t>
            </w:r>
            <w:r w:rsidR="00FC4A21">
              <w:rPr>
                <w:rFonts w:cstheme="minorHAnsi"/>
                <w:lang w:val="en-GB"/>
              </w:rPr>
              <w:t xml:space="preserve"> </w:t>
            </w:r>
            <w:r w:rsidR="00FC4A21">
              <w:rPr>
                <w:rFonts w:cstheme="minorHAnsi"/>
                <w:lang w:val="en-GB"/>
              </w:rPr>
              <w:t>Please Explain.</w:t>
            </w:r>
          </w:p>
        </w:tc>
        <w:tc>
          <w:tcPr>
            <w:tcW w:w="3289" w:type="dxa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46601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106783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BE4CEB">
        <w:trPr>
          <w:trHeight w:val="233"/>
        </w:trPr>
        <w:tc>
          <w:tcPr>
            <w:tcW w:w="626" w:type="dxa"/>
          </w:tcPr>
          <w:p w:rsidR="00507FCE" w:rsidRPr="0096222F" w:rsidRDefault="001F6197" w:rsidP="00507FCE">
            <w:pPr>
              <w:ind w:left="-11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875" w:type="dxa"/>
          </w:tcPr>
          <w:p w:rsidR="00507FCE" w:rsidRPr="007C03D4" w:rsidRDefault="00507FCE" w:rsidP="00507FCE">
            <w:pPr>
              <w:ind w:right="-288"/>
              <w:rPr>
                <w:rFonts w:cstheme="minorHAnsi"/>
                <w:lang w:val="en-GB"/>
              </w:rPr>
            </w:pPr>
            <w:r w:rsidRPr="007C03D4">
              <w:rPr>
                <w:rFonts w:cstheme="minorHAnsi"/>
                <w:lang w:val="en-GB"/>
              </w:rPr>
              <w:t>Safety Promotion: Training and Education &amp; Safety Communication</w:t>
            </w:r>
          </w:p>
        </w:tc>
        <w:tc>
          <w:tcPr>
            <w:tcW w:w="3289" w:type="dxa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27808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15620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507FCE" w:rsidRPr="0096222F" w:rsidTr="001F6197">
        <w:trPr>
          <w:trHeight w:val="53"/>
        </w:trPr>
        <w:tc>
          <w:tcPr>
            <w:tcW w:w="626" w:type="dxa"/>
          </w:tcPr>
          <w:p w:rsidR="00507FCE" w:rsidRPr="0096222F" w:rsidRDefault="001F6197" w:rsidP="00507FCE">
            <w:pPr>
              <w:ind w:left="-11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6875" w:type="dxa"/>
          </w:tcPr>
          <w:p w:rsidR="00507FCE" w:rsidRPr="007C03D4" w:rsidRDefault="00507FCE" w:rsidP="00507FCE">
            <w:pPr>
              <w:ind w:right="-288"/>
              <w:rPr>
                <w:rFonts w:cstheme="minorHAnsi"/>
                <w:lang w:val="en-GB"/>
              </w:rPr>
            </w:pPr>
            <w:r w:rsidRPr="007C03D4">
              <w:rPr>
                <w:rFonts w:cstheme="minorHAnsi"/>
                <w:lang w:val="en-GB"/>
              </w:rPr>
              <w:t>ERP requirements</w:t>
            </w:r>
            <w:r w:rsidR="0043243F">
              <w:rPr>
                <w:rFonts w:cstheme="minorHAnsi"/>
                <w:lang w:val="en-GB"/>
              </w:rPr>
              <w:t xml:space="preserve">: </w:t>
            </w:r>
            <w:r w:rsidR="0043243F">
              <w:rPr>
                <w:rFonts w:cstheme="minorHAnsi"/>
                <w:lang w:val="en-GB"/>
              </w:rPr>
              <w:t>Please Explain.</w:t>
            </w:r>
          </w:p>
        </w:tc>
        <w:tc>
          <w:tcPr>
            <w:tcW w:w="3289" w:type="dxa"/>
          </w:tcPr>
          <w:p w:rsidR="00507FCE" w:rsidRPr="002D51CB" w:rsidRDefault="00507FCE" w:rsidP="00507FCE">
            <w:pPr>
              <w:ind w:right="-288"/>
              <w:jc w:val="center"/>
              <w:rPr>
                <w:rFonts w:cstheme="minorHAnsi"/>
              </w:rPr>
            </w:pPr>
            <w:r w:rsidRPr="002D51CB">
              <w:rPr>
                <w:rFonts w:cstheme="minorHAnsi"/>
                <w:lang w:val="en-GB"/>
              </w:rPr>
              <w:t xml:space="preserve">Passed </w:t>
            </w:r>
            <w:sdt>
              <w:sdtPr>
                <w:rPr>
                  <w:rFonts w:cstheme="minorHAnsi"/>
                  <w:lang w:val="en-GB"/>
                </w:rPr>
                <w:id w:val="121029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Pr="002D51CB">
              <w:rPr>
                <w:rFonts w:cstheme="minorHAnsi"/>
                <w:lang w:val="en-GB"/>
              </w:rPr>
              <w:t xml:space="preserve">           Failed </w:t>
            </w:r>
            <w:sdt>
              <w:sdtPr>
                <w:rPr>
                  <w:rFonts w:cstheme="minorHAnsi"/>
                  <w:lang w:val="en-GB"/>
                </w:rPr>
                <w:id w:val="9125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51CB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:rsidR="002E0F4A" w:rsidRDefault="002E0F4A" w:rsidP="007C03D4">
      <w:pPr>
        <w:spacing w:after="0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4D40" w:rsidRPr="007B580F" w:rsidTr="000843DC">
        <w:tc>
          <w:tcPr>
            <w:tcW w:w="10790" w:type="dxa"/>
            <w:shd w:val="clear" w:color="auto" w:fill="DEEAF6" w:themeFill="accent1" w:themeFillTint="33"/>
          </w:tcPr>
          <w:p w:rsidR="00144D40" w:rsidRPr="007B580F" w:rsidRDefault="00144D40" w:rsidP="000843DC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  <w:p w:rsidR="00144D40" w:rsidRDefault="00144D40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bCs/>
                <w:lang w:val="en-GB"/>
              </w:rPr>
              <w:t>IV :</w:t>
            </w:r>
            <w:proofErr w:type="gramEnd"/>
            <w:r>
              <w:rPr>
                <w:rFonts w:cstheme="minorHAnsi"/>
                <w:b/>
                <w:bCs/>
                <w:lang w:val="en-GB"/>
              </w:rPr>
              <w:t xml:space="preserve"> ASSESSMENT</w:t>
            </w:r>
          </w:p>
          <w:p w:rsidR="00144D40" w:rsidRPr="007B580F" w:rsidRDefault="00144D40" w:rsidP="000843DC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</w:tr>
      <w:tr w:rsidR="00144D40" w:rsidRPr="00F11E94" w:rsidTr="000843DC">
        <w:trPr>
          <w:trHeight w:val="368"/>
        </w:trPr>
        <w:tc>
          <w:tcPr>
            <w:tcW w:w="10790" w:type="dxa"/>
            <w:shd w:val="clear" w:color="auto" w:fill="DEEAF6" w:themeFill="accent1" w:themeFillTint="33"/>
          </w:tcPr>
          <w:p w:rsidR="00144D40" w:rsidRPr="00F11E94" w:rsidRDefault="00144D40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Result</w:t>
            </w:r>
          </w:p>
        </w:tc>
      </w:tr>
      <w:tr w:rsidR="00144D40" w:rsidRPr="00F11E94" w:rsidTr="000843DC">
        <w:trPr>
          <w:trHeight w:val="368"/>
        </w:trPr>
        <w:tc>
          <w:tcPr>
            <w:tcW w:w="10790" w:type="dxa"/>
            <w:shd w:val="clear" w:color="auto" w:fill="FFFFFF" w:themeFill="background1"/>
          </w:tcPr>
          <w:p w:rsidR="00144D40" w:rsidRDefault="00144D40" w:rsidP="000843DC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7E747C">
              <w:rPr>
                <w:rFonts w:cstheme="minorHAnsi"/>
                <w:b/>
                <w:bCs/>
                <w:lang w:val="en-GB"/>
              </w:rPr>
              <w:t xml:space="preserve">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139161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47C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  <w:r w:rsidRPr="007E747C">
              <w:rPr>
                <w:rFonts w:cstheme="minorHAnsi"/>
                <w:b/>
                <w:bCs/>
                <w:lang w:val="en-GB"/>
              </w:rPr>
              <w:t xml:space="preserve"> </w:t>
            </w:r>
            <w:r w:rsidRPr="007E747C">
              <w:rPr>
                <w:rFonts w:cstheme="minorHAnsi"/>
                <w:b/>
                <w:bCs/>
                <w:sz w:val="36"/>
                <w:szCs w:val="36"/>
                <w:lang w:val="en-GB"/>
              </w:rPr>
              <w:t xml:space="preserve"> </w:t>
            </w:r>
            <w:r w:rsidRPr="007E747C">
              <w:rPr>
                <w:rFonts w:cstheme="minorHAnsi"/>
                <w:b/>
                <w:bCs/>
                <w:lang w:val="en-GB"/>
              </w:rPr>
              <w:t xml:space="preserve">      Unacceptable 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38475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747C"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</w:p>
        </w:tc>
      </w:tr>
    </w:tbl>
    <w:p w:rsidR="00144D40" w:rsidRDefault="00144D40" w:rsidP="00144D40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4D40" w:rsidRPr="007C03D4" w:rsidTr="000843DC">
        <w:trPr>
          <w:trHeight w:val="404"/>
        </w:trPr>
        <w:tc>
          <w:tcPr>
            <w:tcW w:w="10790" w:type="dxa"/>
            <w:shd w:val="clear" w:color="auto" w:fill="DEEAF6" w:themeFill="accent1" w:themeFillTint="33"/>
          </w:tcPr>
          <w:p w:rsidR="00144D40" w:rsidRPr="007C03D4" w:rsidRDefault="00144D40" w:rsidP="000843DC">
            <w:pPr>
              <w:jc w:val="center"/>
              <w:rPr>
                <w:rFonts w:cstheme="minorHAnsi"/>
                <w:b/>
                <w:lang w:val="en-GB"/>
              </w:rPr>
            </w:pPr>
            <w:r w:rsidRPr="007C03D4">
              <w:rPr>
                <w:rFonts w:cstheme="minorHAnsi"/>
                <w:b/>
                <w:lang w:val="en-GB"/>
              </w:rPr>
              <w:t xml:space="preserve">PHASE </w:t>
            </w:r>
            <w:proofErr w:type="gramStart"/>
            <w:r>
              <w:rPr>
                <w:rFonts w:cstheme="minorHAnsi"/>
                <w:b/>
                <w:lang w:val="en-GB"/>
              </w:rPr>
              <w:t>V</w:t>
            </w:r>
            <w:r w:rsidRPr="007C03D4">
              <w:rPr>
                <w:rFonts w:cstheme="minorHAnsi"/>
                <w:b/>
                <w:lang w:val="en-GB"/>
              </w:rPr>
              <w:t xml:space="preserve"> :</w:t>
            </w:r>
            <w:proofErr w:type="gramEnd"/>
            <w:r w:rsidRPr="007C03D4">
              <w:rPr>
                <w:rFonts w:cstheme="minorHAnsi"/>
                <w:b/>
                <w:lang w:val="en-GB"/>
              </w:rPr>
              <w:t xml:space="preserve"> FINAL CONCLUSION AND DECISION BY INTERVIEW TEAM</w:t>
            </w:r>
          </w:p>
        </w:tc>
      </w:tr>
      <w:tr w:rsidR="00144D40" w:rsidRPr="007744C8" w:rsidTr="000843DC">
        <w:trPr>
          <w:trHeight w:val="710"/>
        </w:trPr>
        <w:tc>
          <w:tcPr>
            <w:tcW w:w="10790" w:type="dxa"/>
            <w:vAlign w:val="center"/>
          </w:tcPr>
          <w:p w:rsidR="00144D40" w:rsidRDefault="00144D40" w:rsidP="000843DC">
            <w:pPr>
              <w:rPr>
                <w:rFonts w:cstheme="minorHAnsi"/>
                <w:b/>
                <w:bCs/>
                <w:lang w:val="en-GB"/>
              </w:rPr>
            </w:pPr>
            <w:r w:rsidRPr="00BC3C69">
              <w:rPr>
                <w:rFonts w:cstheme="minorHAnsi"/>
                <w:b/>
                <w:bCs/>
                <w:lang w:val="en-GB"/>
              </w:rPr>
              <w:t xml:space="preserve">Remarks: </w:t>
            </w:r>
          </w:p>
          <w:p w:rsidR="00144D40" w:rsidRDefault="00144D40" w:rsidP="000843DC">
            <w:pPr>
              <w:rPr>
                <w:rFonts w:cstheme="minorHAnsi"/>
                <w:b/>
                <w:bCs/>
                <w:lang w:val="en-GB"/>
              </w:rPr>
            </w:pPr>
          </w:p>
          <w:p w:rsidR="00144D40" w:rsidRDefault="00144D40" w:rsidP="000843DC">
            <w:pPr>
              <w:rPr>
                <w:rFonts w:cstheme="minorHAnsi"/>
                <w:b/>
                <w:bCs/>
                <w:lang w:val="en-GB"/>
              </w:rPr>
            </w:pPr>
          </w:p>
          <w:p w:rsidR="00144D40" w:rsidRDefault="00144D40" w:rsidP="000843DC">
            <w:pPr>
              <w:rPr>
                <w:rFonts w:cstheme="minorHAnsi"/>
                <w:b/>
                <w:bCs/>
                <w:lang w:val="en-GB"/>
              </w:rPr>
            </w:pPr>
          </w:p>
          <w:p w:rsidR="00144D40" w:rsidRPr="00BC3C69" w:rsidRDefault="00144D40" w:rsidP="000843DC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1705"/>
        <w:gridCol w:w="4830"/>
        <w:gridCol w:w="2070"/>
        <w:gridCol w:w="2190"/>
      </w:tblGrid>
      <w:tr w:rsidR="00144D40" w:rsidRPr="007F6B67" w:rsidTr="000843DC">
        <w:trPr>
          <w:trHeight w:val="395"/>
        </w:trPr>
        <w:tc>
          <w:tcPr>
            <w:tcW w:w="1705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lastRenderedPageBreak/>
              <w:t xml:space="preserve">Position </w:t>
            </w:r>
          </w:p>
        </w:tc>
        <w:tc>
          <w:tcPr>
            <w:tcW w:w="4830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190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center"/>
              <w:rPr>
                <w:rFonts w:cstheme="minorHAnsi"/>
                <w:b/>
                <w:bCs/>
              </w:rPr>
            </w:pPr>
            <w:r w:rsidRPr="007F6B67">
              <w:rPr>
                <w:rFonts w:cstheme="minorHAnsi"/>
                <w:b/>
                <w:bCs/>
              </w:rPr>
              <w:t>Date</w:t>
            </w:r>
          </w:p>
        </w:tc>
      </w:tr>
      <w:tr w:rsidR="00144D40" w:rsidRPr="007F6B67" w:rsidTr="000843DC">
        <w:tc>
          <w:tcPr>
            <w:tcW w:w="1705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Lead Assessor</w:t>
            </w:r>
            <w:r w:rsidRPr="007F6B67">
              <w:rPr>
                <w:rFonts w:cstheme="minorHAnsi"/>
              </w:rPr>
              <w:t xml:space="preserve"> </w:t>
            </w:r>
          </w:p>
        </w:tc>
        <w:tc>
          <w:tcPr>
            <w:tcW w:w="4830" w:type="dxa"/>
            <w:shd w:val="clear" w:color="auto" w:fill="FFFFFF" w:themeFill="background1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</w:tr>
      <w:tr w:rsidR="00144D40" w:rsidRPr="007F6B67" w:rsidTr="000843DC">
        <w:tc>
          <w:tcPr>
            <w:tcW w:w="1705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>Team Member</w:t>
            </w:r>
          </w:p>
        </w:tc>
        <w:tc>
          <w:tcPr>
            <w:tcW w:w="4830" w:type="dxa"/>
            <w:shd w:val="clear" w:color="auto" w:fill="FFFFFF" w:themeFill="background1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</w:tr>
      <w:tr w:rsidR="00144D40" w:rsidRPr="007F6B67" w:rsidTr="000843DC">
        <w:tc>
          <w:tcPr>
            <w:tcW w:w="1705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 xml:space="preserve">Team Member </w:t>
            </w:r>
          </w:p>
        </w:tc>
        <w:tc>
          <w:tcPr>
            <w:tcW w:w="4830" w:type="dxa"/>
            <w:shd w:val="clear" w:color="auto" w:fill="FFFFFF" w:themeFill="background1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</w:tr>
      <w:tr w:rsidR="00144D40" w:rsidRPr="007F6B67" w:rsidTr="000843DC">
        <w:tc>
          <w:tcPr>
            <w:tcW w:w="1705" w:type="dxa"/>
            <w:shd w:val="clear" w:color="auto" w:fill="DEEAF6" w:themeFill="accent1" w:themeFillTint="33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  <w:r w:rsidRPr="007F6B67">
              <w:rPr>
                <w:rFonts w:cstheme="minorHAnsi"/>
              </w:rPr>
              <w:t xml:space="preserve">Team Member </w:t>
            </w:r>
          </w:p>
        </w:tc>
        <w:tc>
          <w:tcPr>
            <w:tcW w:w="4830" w:type="dxa"/>
            <w:shd w:val="clear" w:color="auto" w:fill="FFFFFF" w:themeFill="background1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07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  <w:tc>
          <w:tcPr>
            <w:tcW w:w="2190" w:type="dxa"/>
          </w:tcPr>
          <w:p w:rsidR="00144D40" w:rsidRPr="007F6B67" w:rsidRDefault="00144D40" w:rsidP="000843DC">
            <w:pPr>
              <w:jc w:val="both"/>
              <w:rPr>
                <w:rFonts w:cstheme="minorHAnsi"/>
              </w:rPr>
            </w:pPr>
          </w:p>
        </w:tc>
      </w:tr>
    </w:tbl>
    <w:p w:rsidR="00144D40" w:rsidRDefault="00144D40" w:rsidP="00144D40">
      <w:pPr>
        <w:spacing w:after="0" w:line="240" w:lineRule="auto"/>
        <w:rPr>
          <w:rFonts w:cstheme="minorHAnsi"/>
        </w:rPr>
      </w:pPr>
    </w:p>
    <w:p w:rsidR="00144D40" w:rsidRPr="0096222F" w:rsidRDefault="00144D40" w:rsidP="00144D40">
      <w:pPr>
        <w:spacing w:after="0" w:line="240" w:lineRule="auto"/>
        <w:rPr>
          <w:rFonts w:cstheme="minorHAnsi"/>
        </w:rPr>
      </w:pPr>
    </w:p>
    <w:p w:rsidR="00144D40" w:rsidRDefault="00144D40" w:rsidP="007C03D4">
      <w:pPr>
        <w:spacing w:after="0"/>
        <w:rPr>
          <w:rFonts w:cstheme="minorHAnsi"/>
          <w:lang w:val="en-GB"/>
        </w:rPr>
      </w:pPr>
    </w:p>
    <w:p w:rsidR="00144D40" w:rsidRDefault="00144D40" w:rsidP="007C03D4">
      <w:pPr>
        <w:spacing w:after="0"/>
        <w:rPr>
          <w:rFonts w:cstheme="minorHAnsi"/>
          <w:lang w:val="en-GB"/>
        </w:rPr>
      </w:pPr>
    </w:p>
    <w:p w:rsidR="00144D40" w:rsidRDefault="00144D40" w:rsidP="007C03D4">
      <w:pPr>
        <w:spacing w:after="0"/>
        <w:rPr>
          <w:rFonts w:cstheme="minorHAnsi"/>
          <w:lang w:val="en-GB"/>
        </w:rPr>
      </w:pPr>
    </w:p>
    <w:p w:rsidR="00144D40" w:rsidRDefault="00144D40" w:rsidP="007C03D4">
      <w:pPr>
        <w:spacing w:after="0"/>
        <w:rPr>
          <w:rFonts w:cstheme="minorHAnsi"/>
          <w:lang w:val="en-GB"/>
        </w:rPr>
      </w:pPr>
    </w:p>
    <w:p w:rsidR="00144D40" w:rsidRDefault="00144D40" w:rsidP="007C03D4">
      <w:pPr>
        <w:spacing w:after="0"/>
        <w:rPr>
          <w:rFonts w:cstheme="minorHAnsi"/>
          <w:lang w:val="en-GB"/>
        </w:rPr>
      </w:pPr>
    </w:p>
    <w:p w:rsidR="00144D40" w:rsidRDefault="00144D40" w:rsidP="007C03D4">
      <w:pPr>
        <w:spacing w:after="0"/>
        <w:rPr>
          <w:rFonts w:cstheme="minorHAnsi"/>
          <w:lang w:val="en-GB"/>
        </w:rPr>
      </w:pPr>
      <w:bookmarkStart w:id="1" w:name="_GoBack"/>
      <w:bookmarkEnd w:id="1"/>
    </w:p>
    <w:sectPr w:rsidR="00144D40" w:rsidSect="003A19BF">
      <w:headerReference w:type="default" r:id="rId7"/>
      <w:footerReference w:type="default" r:id="rId8"/>
      <w:pgSz w:w="12240" w:h="15840"/>
      <w:pgMar w:top="720" w:right="720" w:bottom="540" w:left="720" w:header="18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CA8" w:rsidRDefault="007F6CA8" w:rsidP="009B0C6C">
      <w:pPr>
        <w:spacing w:after="0" w:line="240" w:lineRule="auto"/>
      </w:pPr>
      <w:r>
        <w:separator/>
      </w:r>
    </w:p>
  </w:endnote>
  <w:endnote w:type="continuationSeparator" w:id="0">
    <w:p w:rsidR="007F6CA8" w:rsidRDefault="007F6CA8" w:rsidP="009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8316421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21F9" w:rsidRPr="005F5CD7" w:rsidRDefault="00CF21F9">
            <w:pPr>
              <w:pStyle w:val="Foot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F5CD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PAGE </w:instrText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F5CD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F5CD7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NUMPAGES  </w:instrText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F5CD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5F5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CF21F9" w:rsidRDefault="00CF2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CA8" w:rsidRDefault="007F6CA8" w:rsidP="009B0C6C">
      <w:pPr>
        <w:spacing w:after="0" w:line="240" w:lineRule="auto"/>
      </w:pPr>
      <w:r>
        <w:separator/>
      </w:r>
    </w:p>
  </w:footnote>
  <w:footnote w:type="continuationSeparator" w:id="0">
    <w:p w:rsidR="007F6CA8" w:rsidRDefault="007F6CA8" w:rsidP="009B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95" w:type="dxa"/>
      <w:tblLook w:val="04A0" w:firstRow="1" w:lastRow="0" w:firstColumn="1" w:lastColumn="0" w:noHBand="0" w:noVBand="1"/>
    </w:tblPr>
    <w:tblGrid>
      <w:gridCol w:w="2695"/>
      <w:gridCol w:w="4770"/>
      <w:gridCol w:w="1170"/>
      <w:gridCol w:w="2160"/>
    </w:tblGrid>
    <w:tr w:rsidR="00CF21F9" w:rsidRPr="007C03D4" w:rsidTr="00CF21F9">
      <w:trPr>
        <w:trHeight w:val="493"/>
      </w:trPr>
      <w:tc>
        <w:tcPr>
          <w:tcW w:w="2695" w:type="dxa"/>
          <w:vMerge w:val="restart"/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jc w:val="center"/>
            <w:rPr>
              <w:rFonts w:cstheme="minorHAnsi"/>
              <w:lang w:val="en-GB"/>
            </w:rPr>
          </w:pPr>
          <w:r w:rsidRPr="007C03D4">
            <w:rPr>
              <w:rFonts w:cstheme="minorHAnsi"/>
              <w:noProof/>
            </w:rPr>
            <w:drawing>
              <wp:inline distT="0" distB="0" distL="0" distR="0" wp14:anchorId="6D910BBA" wp14:editId="707BD315">
                <wp:extent cx="921774" cy="728836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9" b="8011"/>
                        <a:stretch/>
                      </pic:blipFill>
                      <pic:spPr bwMode="auto">
                        <a:xfrm>
                          <a:off x="0" y="0"/>
                          <a:ext cx="945743" cy="7477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  <w:vMerge w:val="restart"/>
          <w:shd w:val="clear" w:color="auto" w:fill="DEEAF6" w:themeFill="accent1" w:themeFillTint="33"/>
          <w:vAlign w:val="center"/>
        </w:tcPr>
        <w:p w:rsidR="00CF21F9" w:rsidRPr="005F5CD7" w:rsidRDefault="00CF21F9" w:rsidP="00CF21F9">
          <w:pPr>
            <w:jc w:val="center"/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</w:pPr>
          <w:r w:rsidRPr="005F5CD7"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  <w:t>Interview Check</w:t>
          </w:r>
          <w:r w:rsidR="002D51CB" w:rsidRPr="005F5CD7"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  <w:t>l</w:t>
          </w:r>
          <w:r w:rsidRPr="005F5CD7">
            <w:rPr>
              <w:rFonts w:cstheme="minorHAnsi"/>
              <w:b/>
              <w:bCs/>
              <w:color w:val="000000"/>
              <w:sz w:val="28"/>
              <w:szCs w:val="28"/>
              <w:lang w:val="en-GB"/>
            </w:rPr>
            <w:t xml:space="preserve">ist </w:t>
          </w:r>
        </w:p>
        <w:p w:rsidR="00CF21F9" w:rsidRPr="005F5CD7" w:rsidRDefault="001B2740" w:rsidP="00CF21F9">
          <w:pPr>
            <w:jc w:val="center"/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</w:pPr>
          <w:r w:rsidRPr="005F5CD7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 xml:space="preserve">Nominated </w:t>
          </w:r>
          <w:r w:rsidR="00CF21F9" w:rsidRPr="005F5CD7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>Post Holder</w:t>
          </w:r>
        </w:p>
        <w:p w:rsidR="00CF21F9" w:rsidRPr="007C03D4" w:rsidRDefault="001B2740" w:rsidP="00CF21F9">
          <w:pPr>
            <w:jc w:val="center"/>
            <w:rPr>
              <w:rFonts w:cstheme="minorHAnsi"/>
              <w:b/>
              <w:bCs/>
              <w:iCs/>
              <w:color w:val="000000"/>
              <w:lang w:val="en-GB"/>
            </w:rPr>
          </w:pPr>
          <w:r w:rsidRPr="005F5CD7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>S</w:t>
          </w:r>
          <w:r w:rsidR="00CF21F9" w:rsidRPr="005F5CD7">
            <w:rPr>
              <w:rFonts w:cstheme="minorHAnsi"/>
              <w:b/>
              <w:bCs/>
              <w:iCs/>
              <w:color w:val="000000"/>
              <w:sz w:val="28"/>
              <w:szCs w:val="28"/>
              <w:lang w:val="en-GB"/>
            </w:rPr>
            <w:t>afety Management System Manager</w:t>
          </w: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spacing w:line="256" w:lineRule="auto"/>
            <w:rPr>
              <w:rFonts w:eastAsia="Calibri" w:cstheme="minorHAnsi"/>
              <w:b/>
              <w:bCs/>
            </w:rPr>
          </w:pPr>
          <w:r w:rsidRPr="007C03D4">
            <w:rPr>
              <w:rFonts w:eastAsia="Calibri" w:cstheme="minorHAnsi"/>
              <w:b/>
              <w:bCs/>
            </w:rPr>
            <w:t>Form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spacing w:line="256" w:lineRule="auto"/>
            <w:rPr>
              <w:rFonts w:eastAsia="Calibri" w:cstheme="minorHAnsi"/>
              <w:b/>
              <w:bCs/>
            </w:rPr>
          </w:pPr>
          <w:r w:rsidRPr="007C03D4">
            <w:rPr>
              <w:rFonts w:eastAsia="Calibri" w:cstheme="minorHAnsi"/>
              <w:b/>
              <w:bCs/>
            </w:rPr>
            <w:t>OPS</w:t>
          </w:r>
          <w:r w:rsidR="002D51CB">
            <w:rPr>
              <w:rFonts w:eastAsia="Calibri" w:cstheme="minorHAnsi"/>
              <w:b/>
              <w:bCs/>
            </w:rPr>
            <w:t xml:space="preserve"> NPH </w:t>
          </w:r>
          <w:r w:rsidR="00AA5CC3">
            <w:rPr>
              <w:rFonts w:eastAsia="Calibri" w:cstheme="minorHAnsi"/>
              <w:b/>
              <w:bCs/>
            </w:rPr>
            <w:t>006</w:t>
          </w:r>
        </w:p>
      </w:tc>
    </w:tr>
    <w:tr w:rsidR="00CF21F9" w:rsidRPr="007C03D4" w:rsidTr="00CF21F9">
      <w:trPr>
        <w:trHeight w:val="377"/>
      </w:trPr>
      <w:tc>
        <w:tcPr>
          <w:tcW w:w="2695" w:type="dxa"/>
          <w:vMerge/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jc w:val="center"/>
            <w:rPr>
              <w:rFonts w:cstheme="minorHAnsi"/>
              <w:noProof/>
            </w:rPr>
          </w:pPr>
        </w:p>
      </w:tc>
      <w:tc>
        <w:tcPr>
          <w:tcW w:w="4770" w:type="dxa"/>
          <w:vMerge/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autoSpaceDE w:val="0"/>
            <w:autoSpaceDN w:val="0"/>
            <w:adjustRightInd w:val="0"/>
            <w:rPr>
              <w:rFonts w:cstheme="minorHAnsi"/>
              <w:color w:val="000000"/>
              <w:lang w:val="en-GB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spacing w:line="256" w:lineRule="auto"/>
            <w:rPr>
              <w:rFonts w:eastAsia="Calibri" w:cstheme="minorHAnsi"/>
              <w:b/>
              <w:bCs/>
            </w:rPr>
          </w:pPr>
          <w:r w:rsidRPr="007C03D4">
            <w:rPr>
              <w:rFonts w:eastAsia="Calibri" w:cstheme="minorHAnsi"/>
              <w:b/>
              <w:bCs/>
            </w:rPr>
            <w:t>Revision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spacing w:line="256" w:lineRule="auto"/>
            <w:rPr>
              <w:rFonts w:eastAsia="Calibri" w:cstheme="minorHAnsi"/>
              <w:b/>
              <w:bCs/>
            </w:rPr>
          </w:pPr>
          <w:r w:rsidRPr="007C03D4">
            <w:rPr>
              <w:rFonts w:eastAsia="Calibri" w:cstheme="minorHAnsi"/>
              <w:b/>
              <w:bCs/>
            </w:rPr>
            <w:t>0</w:t>
          </w:r>
          <w:r w:rsidR="00637637">
            <w:rPr>
              <w:rFonts w:eastAsia="Calibri" w:cstheme="minorHAnsi"/>
              <w:b/>
              <w:bCs/>
            </w:rPr>
            <w:t>1</w:t>
          </w:r>
        </w:p>
      </w:tc>
    </w:tr>
    <w:tr w:rsidR="00CF21F9" w:rsidRPr="007C03D4" w:rsidTr="00CF21F9">
      <w:trPr>
        <w:trHeight w:val="242"/>
      </w:trPr>
      <w:tc>
        <w:tcPr>
          <w:tcW w:w="2695" w:type="dxa"/>
          <w:vMerge/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jc w:val="center"/>
            <w:rPr>
              <w:rFonts w:cstheme="minorHAnsi"/>
              <w:noProof/>
            </w:rPr>
          </w:pPr>
        </w:p>
      </w:tc>
      <w:tc>
        <w:tcPr>
          <w:tcW w:w="4770" w:type="dxa"/>
          <w:vMerge/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autoSpaceDE w:val="0"/>
            <w:autoSpaceDN w:val="0"/>
            <w:adjustRightInd w:val="0"/>
            <w:rPr>
              <w:rFonts w:cstheme="minorHAnsi"/>
              <w:color w:val="000000"/>
              <w:lang w:val="en-GB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EEAF6" w:themeFill="accent1" w:themeFillTint="33"/>
          <w:vAlign w:val="center"/>
        </w:tcPr>
        <w:p w:rsidR="00CF21F9" w:rsidRPr="007C03D4" w:rsidRDefault="00CF21F9" w:rsidP="00CF21F9">
          <w:pPr>
            <w:spacing w:line="256" w:lineRule="auto"/>
            <w:rPr>
              <w:rFonts w:eastAsia="Calibri" w:cstheme="minorHAnsi"/>
              <w:b/>
              <w:bCs/>
            </w:rPr>
          </w:pPr>
          <w:r w:rsidRPr="007C03D4">
            <w:rPr>
              <w:rFonts w:eastAsia="Calibri" w:cstheme="minorHAnsi"/>
              <w:b/>
              <w:bCs/>
            </w:rPr>
            <w:t>Date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EEAF6" w:themeFill="accent1" w:themeFillTint="33"/>
          <w:vAlign w:val="center"/>
        </w:tcPr>
        <w:p w:rsidR="00CF21F9" w:rsidRPr="007C03D4" w:rsidRDefault="00740D19" w:rsidP="00CF21F9">
          <w:pPr>
            <w:spacing w:line="256" w:lineRule="auto"/>
            <w:rPr>
              <w:rFonts w:eastAsia="Calibri" w:cstheme="minorHAnsi"/>
              <w:b/>
              <w:bCs/>
            </w:rPr>
          </w:pPr>
          <w:r>
            <w:rPr>
              <w:rFonts w:eastAsia="Calibri" w:cstheme="minorHAnsi"/>
              <w:b/>
              <w:bCs/>
            </w:rPr>
            <w:t>1</w:t>
          </w:r>
          <w:r w:rsidR="00637637">
            <w:rPr>
              <w:rFonts w:eastAsia="Calibri" w:cstheme="minorHAnsi"/>
              <w:b/>
              <w:bCs/>
            </w:rPr>
            <w:t>5 Feb</w:t>
          </w:r>
          <w:r w:rsidR="00CF21F9" w:rsidRPr="007C03D4">
            <w:rPr>
              <w:rFonts w:eastAsia="Calibri" w:cstheme="minorHAnsi"/>
              <w:b/>
              <w:bCs/>
            </w:rPr>
            <w:t xml:space="preserve"> 202</w:t>
          </w:r>
          <w:r w:rsidR="00637637">
            <w:rPr>
              <w:rFonts w:eastAsia="Calibri" w:cstheme="minorHAnsi"/>
              <w:b/>
              <w:bCs/>
            </w:rPr>
            <w:t>6</w:t>
          </w:r>
        </w:p>
      </w:tc>
    </w:tr>
  </w:tbl>
  <w:p w:rsidR="00CF21F9" w:rsidRDefault="00CF2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E08E0"/>
    <w:multiLevelType w:val="hybridMultilevel"/>
    <w:tmpl w:val="D702F3C2"/>
    <w:lvl w:ilvl="0" w:tplc="7D28F71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C0B22"/>
    <w:multiLevelType w:val="hybridMultilevel"/>
    <w:tmpl w:val="B71C264A"/>
    <w:lvl w:ilvl="0" w:tplc="4AA65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6D"/>
    <w:rsid w:val="000676AD"/>
    <w:rsid w:val="000A0287"/>
    <w:rsid w:val="000A5EE5"/>
    <w:rsid w:val="000D2D62"/>
    <w:rsid w:val="000F2910"/>
    <w:rsid w:val="000F36F6"/>
    <w:rsid w:val="000F37C3"/>
    <w:rsid w:val="000F5C30"/>
    <w:rsid w:val="00117FAB"/>
    <w:rsid w:val="00144D40"/>
    <w:rsid w:val="00165E8C"/>
    <w:rsid w:val="00171283"/>
    <w:rsid w:val="00184797"/>
    <w:rsid w:val="001B2740"/>
    <w:rsid w:val="001D53A8"/>
    <w:rsid w:val="001D67F1"/>
    <w:rsid w:val="001F50F4"/>
    <w:rsid w:val="001F6197"/>
    <w:rsid w:val="002056C6"/>
    <w:rsid w:val="00227468"/>
    <w:rsid w:val="0023447C"/>
    <w:rsid w:val="00260A53"/>
    <w:rsid w:val="0028140B"/>
    <w:rsid w:val="0028711E"/>
    <w:rsid w:val="00290ACB"/>
    <w:rsid w:val="002A0BC6"/>
    <w:rsid w:val="002A52AD"/>
    <w:rsid w:val="002B2892"/>
    <w:rsid w:val="002D51CB"/>
    <w:rsid w:val="002E0F4A"/>
    <w:rsid w:val="002F4E38"/>
    <w:rsid w:val="002F5347"/>
    <w:rsid w:val="002F6936"/>
    <w:rsid w:val="00332A6D"/>
    <w:rsid w:val="00335673"/>
    <w:rsid w:val="00342459"/>
    <w:rsid w:val="00356368"/>
    <w:rsid w:val="003600D7"/>
    <w:rsid w:val="00373A7D"/>
    <w:rsid w:val="00395507"/>
    <w:rsid w:val="003A19BF"/>
    <w:rsid w:val="003C424F"/>
    <w:rsid w:val="003D1135"/>
    <w:rsid w:val="003D49C3"/>
    <w:rsid w:val="003E29ED"/>
    <w:rsid w:val="0043243F"/>
    <w:rsid w:val="00432D5E"/>
    <w:rsid w:val="00440FB4"/>
    <w:rsid w:val="00494E9A"/>
    <w:rsid w:val="00495FB6"/>
    <w:rsid w:val="00501842"/>
    <w:rsid w:val="00507FCE"/>
    <w:rsid w:val="0052069E"/>
    <w:rsid w:val="005303DF"/>
    <w:rsid w:val="005532BE"/>
    <w:rsid w:val="00563EAC"/>
    <w:rsid w:val="00574410"/>
    <w:rsid w:val="00584F7F"/>
    <w:rsid w:val="0059746E"/>
    <w:rsid w:val="005976BC"/>
    <w:rsid w:val="005A7B33"/>
    <w:rsid w:val="005F4627"/>
    <w:rsid w:val="005F5CD7"/>
    <w:rsid w:val="00637637"/>
    <w:rsid w:val="00663833"/>
    <w:rsid w:val="006A4E2B"/>
    <w:rsid w:val="006A524D"/>
    <w:rsid w:val="006E658C"/>
    <w:rsid w:val="00700640"/>
    <w:rsid w:val="00702844"/>
    <w:rsid w:val="00731D48"/>
    <w:rsid w:val="00740D19"/>
    <w:rsid w:val="00741022"/>
    <w:rsid w:val="007700CF"/>
    <w:rsid w:val="007736F9"/>
    <w:rsid w:val="007744C8"/>
    <w:rsid w:val="007B1ED4"/>
    <w:rsid w:val="007C03D4"/>
    <w:rsid w:val="007C346D"/>
    <w:rsid w:val="007D0390"/>
    <w:rsid w:val="007E747C"/>
    <w:rsid w:val="007F6B67"/>
    <w:rsid w:val="007F6CA8"/>
    <w:rsid w:val="00804B33"/>
    <w:rsid w:val="008837E3"/>
    <w:rsid w:val="00923166"/>
    <w:rsid w:val="0095088B"/>
    <w:rsid w:val="00985701"/>
    <w:rsid w:val="00991C0A"/>
    <w:rsid w:val="009A4D63"/>
    <w:rsid w:val="009B0C6C"/>
    <w:rsid w:val="009E5921"/>
    <w:rsid w:val="00A42465"/>
    <w:rsid w:val="00A9407D"/>
    <w:rsid w:val="00AA5CC3"/>
    <w:rsid w:val="00AD2081"/>
    <w:rsid w:val="00AE56A3"/>
    <w:rsid w:val="00AE6E2B"/>
    <w:rsid w:val="00AF18F0"/>
    <w:rsid w:val="00B45908"/>
    <w:rsid w:val="00B9131F"/>
    <w:rsid w:val="00BD2917"/>
    <w:rsid w:val="00BE4CEB"/>
    <w:rsid w:val="00BF095E"/>
    <w:rsid w:val="00C41860"/>
    <w:rsid w:val="00CE7A68"/>
    <w:rsid w:val="00CF21F9"/>
    <w:rsid w:val="00D17F6F"/>
    <w:rsid w:val="00D35B6E"/>
    <w:rsid w:val="00D76B35"/>
    <w:rsid w:val="00D8552F"/>
    <w:rsid w:val="00DA25F2"/>
    <w:rsid w:val="00DC69D3"/>
    <w:rsid w:val="00DD3114"/>
    <w:rsid w:val="00E84451"/>
    <w:rsid w:val="00F068DA"/>
    <w:rsid w:val="00F1288C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05BB9A5"/>
  <w15:chartTrackingRefBased/>
  <w15:docId w15:val="{057B8B0C-2A69-4543-A08F-96ADF61B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5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69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2F6936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495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0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C6C"/>
  </w:style>
  <w:style w:type="table" w:customStyle="1" w:styleId="TableGrid1">
    <w:name w:val="Table Grid1"/>
    <w:basedOn w:val="TableNormal"/>
    <w:next w:val="TableGrid"/>
    <w:uiPriority w:val="59"/>
    <w:rsid w:val="00D8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Thirion</dc:creator>
  <cp:keywords/>
  <dc:description/>
  <cp:lastModifiedBy>Othman Mat Taib</cp:lastModifiedBy>
  <cp:revision>18</cp:revision>
  <cp:lastPrinted>2024-06-12T07:02:00Z</cp:lastPrinted>
  <dcterms:created xsi:type="dcterms:W3CDTF">2024-06-12T10:16:00Z</dcterms:created>
  <dcterms:modified xsi:type="dcterms:W3CDTF">2026-02-19T04:17:00Z</dcterms:modified>
</cp:coreProperties>
</file>